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随州市高级技工学校对外培训培训（电子设备装接工）</w:t>
      </w:r>
    </w:p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9A7AAE" w:rsidRDefault="009A7AAE" w:rsidP="009A7A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2013</w:t>
      </w:r>
      <w:r w:rsidR="009F686C">
        <w:rPr>
          <w:rFonts w:hint="eastAsia"/>
          <w:sz w:val="32"/>
          <w:szCs w:val="32"/>
        </w:rPr>
        <w:t>年下半年（第四</w:t>
      </w:r>
      <w:r>
        <w:rPr>
          <w:rFonts w:hint="eastAsia"/>
          <w:sz w:val="32"/>
          <w:szCs w:val="32"/>
        </w:rPr>
        <w:t>期）</w:t>
      </w:r>
    </w:p>
    <w:tbl>
      <w:tblPr>
        <w:tblStyle w:val="a5"/>
        <w:tblW w:w="0" w:type="auto"/>
        <w:tblLook w:val="04A0"/>
      </w:tblPr>
      <w:tblGrid>
        <w:gridCol w:w="1747"/>
        <w:gridCol w:w="4702"/>
        <w:gridCol w:w="2073"/>
      </w:tblGrid>
      <w:tr w:rsidR="009A7AAE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9.1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、职业道德基本知</w:t>
            </w:r>
            <w:r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鲁光</w:t>
            </w:r>
            <w:r>
              <w:rPr>
                <w:rFonts w:hint="eastAsia"/>
                <w:sz w:val="28"/>
                <w:szCs w:val="28"/>
              </w:rPr>
              <w:t>辉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10.2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、机械、电气识图知识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10.2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、常用电工、电子元器件基础知识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、常用电路基础知识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11.2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、计算机应用基本知识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代义</w:t>
            </w:r>
            <w:r>
              <w:rPr>
                <w:rFonts w:hint="eastAsia"/>
                <w:sz w:val="28"/>
                <w:szCs w:val="28"/>
              </w:rPr>
              <w:t>东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11.2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、电气、电子测量基础知识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11.2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、电子设备基础知识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11.2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、电气操作安全规程知</w:t>
            </w:r>
            <w:r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 w:rsidP="00BA29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11.2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57" w:rsidRDefault="00E4155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、安全用电知识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E41557" w:rsidTr="0023559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557" w:rsidRDefault="00E41557" w:rsidP="00BA29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12.14--1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、相关法津、法规知</w:t>
            </w:r>
            <w:r>
              <w:rPr>
                <w:rFonts w:hint="eastAsia"/>
                <w:sz w:val="24"/>
                <w:szCs w:val="24"/>
              </w:rPr>
              <w:t>识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《中华人民共和国质量法》的相关知识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《中华人民共和国标准化法》的相关知识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《中华人民共和国环境保护法》相关知识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《中华人民共和国计量法》的相关知识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《中华人民共和国劳动法》的相关知识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1557" w:rsidRDefault="00E415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557" w:rsidRDefault="00E415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鲁光</w:t>
            </w:r>
            <w:r>
              <w:rPr>
                <w:rFonts w:hint="eastAsia"/>
                <w:sz w:val="24"/>
                <w:szCs w:val="24"/>
              </w:rPr>
              <w:t>辉</w:t>
            </w:r>
          </w:p>
        </w:tc>
      </w:tr>
    </w:tbl>
    <w:p w:rsidR="009A7AAE" w:rsidRDefault="009A7AAE" w:rsidP="009A7AAE">
      <w:pPr>
        <w:jc w:val="left"/>
        <w:rPr>
          <w:sz w:val="28"/>
          <w:szCs w:val="28"/>
        </w:rPr>
      </w:pPr>
    </w:p>
    <w:p w:rsidR="009A7AAE" w:rsidRDefault="009A7AAE" w:rsidP="009A7AAE">
      <w:pPr>
        <w:jc w:val="left"/>
        <w:rPr>
          <w:sz w:val="28"/>
          <w:szCs w:val="28"/>
        </w:rPr>
      </w:pPr>
    </w:p>
    <w:p w:rsidR="009A7AAE" w:rsidRDefault="009A7AAE" w:rsidP="009A7AAE">
      <w:pPr>
        <w:jc w:val="left"/>
        <w:rPr>
          <w:sz w:val="28"/>
          <w:szCs w:val="28"/>
        </w:rPr>
      </w:pPr>
    </w:p>
    <w:p w:rsidR="009A7AAE" w:rsidRDefault="009A7AAE" w:rsidP="009A7AAE">
      <w:pPr>
        <w:jc w:val="left"/>
        <w:rPr>
          <w:sz w:val="28"/>
          <w:szCs w:val="28"/>
        </w:rPr>
      </w:pPr>
    </w:p>
    <w:p w:rsidR="009A7AAE" w:rsidRDefault="009A7AAE" w:rsidP="009A7AAE">
      <w:pPr>
        <w:jc w:val="left"/>
        <w:rPr>
          <w:sz w:val="28"/>
          <w:szCs w:val="28"/>
        </w:rPr>
      </w:pPr>
    </w:p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随州市高级技工学校对外培训培训（电子仪器仪表装配工）</w:t>
      </w:r>
    </w:p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9A7AAE" w:rsidRDefault="009A7AAE" w:rsidP="009A7AA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2013</w:t>
      </w:r>
      <w:r w:rsidR="009F686C">
        <w:rPr>
          <w:rFonts w:hint="eastAsia"/>
          <w:sz w:val="32"/>
          <w:szCs w:val="32"/>
        </w:rPr>
        <w:t>年下半年（第四</w:t>
      </w:r>
      <w:r>
        <w:rPr>
          <w:rFonts w:hint="eastAsia"/>
          <w:sz w:val="32"/>
          <w:szCs w:val="32"/>
        </w:rPr>
        <w:t>期）</w:t>
      </w:r>
    </w:p>
    <w:tbl>
      <w:tblPr>
        <w:tblStyle w:val="a5"/>
        <w:tblW w:w="0" w:type="auto"/>
        <w:tblLook w:val="04A0"/>
      </w:tblPr>
      <w:tblGrid>
        <w:gridCol w:w="1605"/>
        <w:gridCol w:w="4804"/>
        <w:gridCol w:w="2113"/>
      </w:tblGrid>
      <w:tr w:rsidR="009A7AAE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1C7897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一、学习并理解图纸及技术资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．能看懂一般的零部件图和简单的电气原理图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．能看懂装配流程卡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．能识别电气原理图中常用元器件的名称、规格、型号、用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途</w:t>
            </w:r>
          </w:p>
          <w:p w:rsidR="009A7AAE" w:rsidRDefault="009A7A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 xml:space="preserve">．辨认所应用的零部件（元器件）的知识　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．三视图知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1C7897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二、选择和检查工具、设备及必备材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．能分选出合格零件与不合格零件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．能判断常用元器件的质量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．能清点及正确摆放各种工具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．能按工艺要求准备并调整好工具和工艺装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备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．岗位职责与作业规范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．常用工具的名称、规格、用途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．元器件的原理及应用知识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 xml:space="preserve">．工艺装备的类别、用途及维护知识　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9A7AAE" w:rsidRDefault="009A7A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．万用表的使用要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雷明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9A7AAE" w:rsidTr="002670C6">
        <w:trPr>
          <w:trHeight w:val="46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1C7897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三、一般部件的装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配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（一）零部件的清理和预处</w:t>
            </w:r>
            <w:r w:rsidRPr="00824895">
              <w:rPr>
                <w:rFonts w:ascii="Arial" w:hAnsi="Arial" w:cs="Arial" w:hint="eastAsia"/>
                <w:color w:val="111111"/>
                <w:szCs w:val="21"/>
              </w:rPr>
              <w:t>理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1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．按工艺要求选择合理的清理、清洗零部件的方法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2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．能按要求完成对零部件的清理和清洗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3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．能按工艺要求对零部件进行预处</w:t>
            </w:r>
            <w:r w:rsidRPr="00824895">
              <w:rPr>
                <w:rFonts w:ascii="Arial" w:hAnsi="Arial" w:cs="Arial" w:hint="eastAsia"/>
                <w:color w:val="111111"/>
                <w:szCs w:val="21"/>
              </w:rPr>
              <w:t>理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4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．常用坚固件的种类、代号、规格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5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．常用黏合剂的名称、代号与性能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6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．焊剂、焊料及化工试剂的使用方法及防护知</w:t>
            </w:r>
            <w:r w:rsidRPr="00824895">
              <w:rPr>
                <w:rFonts w:ascii="Arial" w:hAnsi="Arial" w:cs="Arial" w:hint="eastAsia"/>
                <w:color w:val="111111"/>
                <w:szCs w:val="21"/>
              </w:rPr>
              <w:t>识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（二）装</w:t>
            </w:r>
            <w:r w:rsidRPr="00824895">
              <w:rPr>
                <w:rFonts w:ascii="Arial" w:hAnsi="Arial" w:cs="Arial" w:hint="eastAsia"/>
                <w:color w:val="111111"/>
                <w:szCs w:val="21"/>
              </w:rPr>
              <w:t>配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1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．能核对装配位置是否合格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2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．能使用相应的工具、材料、辅料，通过焊接、螺纹连接、粘接、铆接、销连接等装配手段完成装配工作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3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．能用卡尺、万用表等计量器具进行检</w:t>
            </w:r>
            <w:r w:rsidRPr="00824895">
              <w:rPr>
                <w:rFonts w:ascii="Arial" w:hAnsi="Arial" w:cs="Arial" w:hint="eastAsia"/>
                <w:color w:val="111111"/>
                <w:szCs w:val="21"/>
              </w:rPr>
              <w:t>测</w:t>
            </w:r>
          </w:p>
          <w:p w:rsidR="009A7AAE" w:rsidRPr="00824895" w:rsidRDefault="009A7AAE">
            <w:pPr>
              <w:rPr>
                <w:rFonts w:ascii="Arial" w:hAnsi="Arial" w:cs="Arial"/>
                <w:color w:val="111111"/>
                <w:szCs w:val="21"/>
              </w:rPr>
            </w:pPr>
            <w:r w:rsidRPr="00824895">
              <w:rPr>
                <w:rFonts w:ascii="Arial" w:hAnsi="Arial" w:cs="Arial"/>
                <w:color w:val="111111"/>
                <w:szCs w:val="21"/>
              </w:rPr>
              <w:t> 4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．计量器具的使用、维护与管理程序</w:t>
            </w:r>
            <w:r w:rsidRPr="00824895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9A7AAE" w:rsidRDefault="009A7AAE">
            <w:pPr>
              <w:rPr>
                <w:sz w:val="24"/>
                <w:szCs w:val="24"/>
              </w:rPr>
            </w:pPr>
            <w:r w:rsidRPr="00824895">
              <w:rPr>
                <w:rFonts w:ascii="宋体" w:eastAsia="宋体" w:hAnsi="宋体" w:cs="宋体"/>
                <w:color w:val="111111"/>
                <w:szCs w:val="21"/>
              </w:rPr>
              <w:t>5</w:t>
            </w:r>
            <w:r w:rsidRPr="00824895">
              <w:rPr>
                <w:rFonts w:ascii="宋体" w:eastAsia="宋体" w:hAnsi="宋体" w:cs="宋体" w:hint="eastAsia"/>
                <w:color w:val="111111"/>
                <w:szCs w:val="21"/>
              </w:rPr>
              <w:t>．零部件识图知识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</w:tbl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随州市高级技工学校对外培训培训（维修电工）</w:t>
      </w:r>
    </w:p>
    <w:p w:rsidR="009A7AAE" w:rsidRDefault="009A7AAE" w:rsidP="009A7A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9A7AAE" w:rsidRDefault="009A7AAE" w:rsidP="009A7A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2013</w:t>
      </w:r>
      <w:r w:rsidR="00AC4DE7">
        <w:rPr>
          <w:rFonts w:hint="eastAsia"/>
          <w:sz w:val="32"/>
          <w:szCs w:val="32"/>
        </w:rPr>
        <w:t>年下半年（第四</w:t>
      </w:r>
      <w:r>
        <w:rPr>
          <w:rFonts w:hint="eastAsia"/>
          <w:sz w:val="32"/>
          <w:szCs w:val="32"/>
        </w:rPr>
        <w:t>期）</w:t>
      </w:r>
    </w:p>
    <w:tbl>
      <w:tblPr>
        <w:tblStyle w:val="a5"/>
        <w:tblW w:w="0" w:type="auto"/>
        <w:tblLook w:val="04A0"/>
      </w:tblPr>
      <w:tblGrid>
        <w:gridCol w:w="1605"/>
        <w:gridCol w:w="4802"/>
        <w:gridCol w:w="2115"/>
      </w:tblGrid>
      <w:tr w:rsidR="009A7AAE" w:rsidTr="009A7A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2670C6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一、维修电工基本操作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1、常用电工工具的使用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2、常用便携式仪表的使用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3、接地装置的安装与检修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2670C6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二、室内电路的安装操作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1、导线的连接与绝缘恢复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2、瓷绝缘子电路配线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3、塑料护套线配线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4、塑料槽板配线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5、照明装置的安装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6、量配电装置的安装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2670C6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三、电动机和变压器的维修技能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1、相笼型异步电动机的安装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2、相笼型异步电动机的拆装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3、相笼型异步电动机的维修与变压器同名端的判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2670C6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四、三相笼型异步电动机控制电路的安装与维修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1、全压启动控制电路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2、降压启动控制电路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3、相笼型异步电动机的调速控制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9A7AAE" w:rsidTr="002670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E" w:rsidRDefault="002670C6" w:rsidP="002670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9.15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12.15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五、电子电路的安装与调试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1、常用电子元器件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2、直流整稳压电源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3、三极管基本放大电路</w:t>
            </w:r>
          </w:p>
          <w:p w:rsidR="009A7AAE" w:rsidRDefault="009A7AAE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4、常见典型电子电路分析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AAE" w:rsidRDefault="009A7A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</w:tbl>
    <w:p w:rsidR="009A7AAE" w:rsidRDefault="009A7AAE" w:rsidP="009A7AAE">
      <w:pPr>
        <w:jc w:val="left"/>
        <w:rPr>
          <w:sz w:val="28"/>
          <w:szCs w:val="28"/>
        </w:rPr>
      </w:pPr>
    </w:p>
    <w:p w:rsidR="005A2E11" w:rsidRPr="009A7AAE" w:rsidRDefault="005A2E11" w:rsidP="009A7AAE">
      <w:pPr>
        <w:rPr>
          <w:szCs w:val="28"/>
        </w:rPr>
      </w:pPr>
    </w:p>
    <w:sectPr w:rsidR="005A2E11" w:rsidRPr="009A7AAE" w:rsidSect="0080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0B" w:rsidRDefault="00762F0B" w:rsidP="005E4223">
      <w:r>
        <w:separator/>
      </w:r>
    </w:p>
  </w:endnote>
  <w:endnote w:type="continuationSeparator" w:id="1">
    <w:p w:rsidR="00762F0B" w:rsidRDefault="00762F0B" w:rsidP="005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0B" w:rsidRDefault="00762F0B" w:rsidP="005E4223">
      <w:r>
        <w:separator/>
      </w:r>
    </w:p>
  </w:footnote>
  <w:footnote w:type="continuationSeparator" w:id="1">
    <w:p w:rsidR="00762F0B" w:rsidRDefault="00762F0B" w:rsidP="005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A40"/>
    <w:multiLevelType w:val="hybridMultilevel"/>
    <w:tmpl w:val="E186600A"/>
    <w:lvl w:ilvl="0" w:tplc="286057FC">
      <w:start w:val="1"/>
      <w:numFmt w:val="japaneseCounting"/>
      <w:lvlText w:val="(%1)"/>
      <w:lvlJc w:val="left"/>
      <w:pPr>
        <w:ind w:left="480" w:hanging="435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>
    <w:nsid w:val="396D41D7"/>
    <w:multiLevelType w:val="hybridMultilevel"/>
    <w:tmpl w:val="0316E41E"/>
    <w:lvl w:ilvl="0" w:tplc="6FE2CF4A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E4674"/>
    <w:multiLevelType w:val="hybridMultilevel"/>
    <w:tmpl w:val="A9DA8B24"/>
    <w:lvl w:ilvl="0" w:tplc="6ECCE3F4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23"/>
    <w:rsid w:val="00037C48"/>
    <w:rsid w:val="001048D4"/>
    <w:rsid w:val="00112DEC"/>
    <w:rsid w:val="00156B10"/>
    <w:rsid w:val="001C7897"/>
    <w:rsid w:val="001D3F1B"/>
    <w:rsid w:val="00205323"/>
    <w:rsid w:val="002670C6"/>
    <w:rsid w:val="00280AEE"/>
    <w:rsid w:val="002D7F1D"/>
    <w:rsid w:val="003314B9"/>
    <w:rsid w:val="003C3805"/>
    <w:rsid w:val="00400C53"/>
    <w:rsid w:val="004E2517"/>
    <w:rsid w:val="005131FA"/>
    <w:rsid w:val="00537258"/>
    <w:rsid w:val="005A2E11"/>
    <w:rsid w:val="005E4223"/>
    <w:rsid w:val="00600C03"/>
    <w:rsid w:val="00633C5A"/>
    <w:rsid w:val="00694417"/>
    <w:rsid w:val="007177AE"/>
    <w:rsid w:val="007223D4"/>
    <w:rsid w:val="00762F0B"/>
    <w:rsid w:val="00791D9B"/>
    <w:rsid w:val="007E299C"/>
    <w:rsid w:val="0080794F"/>
    <w:rsid w:val="00824895"/>
    <w:rsid w:val="008F0B9E"/>
    <w:rsid w:val="00931FC7"/>
    <w:rsid w:val="009A7AAE"/>
    <w:rsid w:val="009F686C"/>
    <w:rsid w:val="00AC4DE7"/>
    <w:rsid w:val="00AF0C8F"/>
    <w:rsid w:val="00B1718B"/>
    <w:rsid w:val="00B63E71"/>
    <w:rsid w:val="00B71022"/>
    <w:rsid w:val="00B71C7A"/>
    <w:rsid w:val="00B863B1"/>
    <w:rsid w:val="00BD6E40"/>
    <w:rsid w:val="00BD7593"/>
    <w:rsid w:val="00BE4B7B"/>
    <w:rsid w:val="00BE7A30"/>
    <w:rsid w:val="00C65216"/>
    <w:rsid w:val="00CE2548"/>
    <w:rsid w:val="00CE5FC0"/>
    <w:rsid w:val="00D9187A"/>
    <w:rsid w:val="00E41557"/>
    <w:rsid w:val="00E53283"/>
    <w:rsid w:val="00EA4E60"/>
    <w:rsid w:val="00EB798E"/>
    <w:rsid w:val="00EE1C80"/>
    <w:rsid w:val="00F27856"/>
    <w:rsid w:val="00F56009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223"/>
    <w:rPr>
      <w:sz w:val="18"/>
      <w:szCs w:val="18"/>
    </w:rPr>
  </w:style>
  <w:style w:type="table" w:styleId="a5">
    <w:name w:val="Table Grid"/>
    <w:basedOn w:val="a1"/>
    <w:uiPriority w:val="59"/>
    <w:rsid w:val="005E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E5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56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9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54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6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6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69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38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59</cp:revision>
  <dcterms:created xsi:type="dcterms:W3CDTF">2014-07-03T03:21:00Z</dcterms:created>
  <dcterms:modified xsi:type="dcterms:W3CDTF">2014-07-03T06:55:00Z</dcterms:modified>
</cp:coreProperties>
</file>