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64" w:rsidRPr="00E94134" w:rsidRDefault="00E94134" w:rsidP="00E94134">
      <w:pPr>
        <w:jc w:val="center"/>
        <w:rPr>
          <w:rFonts w:ascii="宋体" w:eastAsia="宋体" w:hAnsi="宋体" w:hint="eastAsia"/>
          <w:b/>
          <w:sz w:val="36"/>
          <w:szCs w:val="36"/>
        </w:rPr>
      </w:pPr>
      <w:r w:rsidRPr="00E94134">
        <w:rPr>
          <w:rFonts w:ascii="宋体" w:eastAsia="宋体" w:hAnsi="宋体" w:hint="eastAsia"/>
          <w:b/>
          <w:sz w:val="36"/>
          <w:szCs w:val="36"/>
        </w:rPr>
        <w:t>江苏</w:t>
      </w:r>
      <w:proofErr w:type="gramStart"/>
      <w:r w:rsidRPr="00E94134">
        <w:rPr>
          <w:rFonts w:ascii="宋体" w:eastAsia="宋体" w:hAnsi="宋体" w:hint="eastAsia"/>
          <w:b/>
          <w:sz w:val="36"/>
          <w:szCs w:val="36"/>
        </w:rPr>
        <w:t>翰</w:t>
      </w:r>
      <w:proofErr w:type="gramEnd"/>
      <w:r w:rsidRPr="00E94134">
        <w:rPr>
          <w:rFonts w:ascii="宋体" w:eastAsia="宋体" w:hAnsi="宋体" w:hint="eastAsia"/>
          <w:b/>
          <w:sz w:val="36"/>
          <w:szCs w:val="36"/>
        </w:rPr>
        <w:t>宇博德简介</w:t>
      </w:r>
    </w:p>
    <w:p w:rsidR="00E94134" w:rsidRDefault="00E94134">
      <w:pPr>
        <w:rPr>
          <w:rFonts w:hint="eastAsia"/>
        </w:rPr>
      </w:pPr>
    </w:p>
    <w:p w:rsidR="00E94134" w:rsidRPr="00E94134" w:rsidRDefault="00E94134" w:rsidP="00E94134">
      <w:pPr>
        <w:spacing w:line="440" w:lineRule="exact"/>
        <w:ind w:firstLineChars="200" w:firstLine="560"/>
        <w:rPr>
          <w:rFonts w:ascii="仿宋" w:eastAsia="仿宋" w:hAnsi="仿宋"/>
          <w:sz w:val="28"/>
          <w:szCs w:val="28"/>
        </w:rPr>
      </w:pPr>
      <w:proofErr w:type="gramStart"/>
      <w:r w:rsidRPr="00E94134">
        <w:rPr>
          <w:rFonts w:ascii="仿宋" w:eastAsia="仿宋" w:hAnsi="仿宋" w:hint="eastAsia"/>
          <w:sz w:val="28"/>
          <w:szCs w:val="28"/>
        </w:rPr>
        <w:t>瀚</w:t>
      </w:r>
      <w:proofErr w:type="gramEnd"/>
      <w:r w:rsidRPr="00E94134">
        <w:rPr>
          <w:rFonts w:ascii="仿宋" w:eastAsia="仿宋" w:hAnsi="仿宋" w:hint="eastAsia"/>
          <w:sz w:val="28"/>
          <w:szCs w:val="28"/>
        </w:rPr>
        <w:t>宇博德科技（江阴）有限公司系台湾瀚宇博德股份有限公司在江苏省江阴市经济开发区投资成立的一家外商独资企业，總投资额为3.1亿美元，于2002年2月开始规划筹建，并于2003年3月开业，至2003年8月已實現當月盈利，一</w:t>
      </w:r>
      <w:bookmarkStart w:id="0" w:name="_GoBack"/>
      <w:bookmarkEnd w:id="0"/>
      <w:r w:rsidRPr="00E94134">
        <w:rPr>
          <w:rFonts w:ascii="仿宋" w:eastAsia="仿宋" w:hAnsi="仿宋" w:hint="eastAsia"/>
          <w:sz w:val="28"/>
          <w:szCs w:val="28"/>
        </w:rPr>
        <w:t>二三四廠合計月產能可達到400萬SF，年營收超過25億人民</w:t>
      </w:r>
      <w:proofErr w:type="gramStart"/>
      <w:r w:rsidRPr="00E94134">
        <w:rPr>
          <w:rFonts w:ascii="仿宋" w:eastAsia="仿宋" w:hAnsi="仿宋" w:hint="eastAsia"/>
          <w:sz w:val="28"/>
          <w:szCs w:val="28"/>
        </w:rPr>
        <w:t>幣</w:t>
      </w:r>
      <w:proofErr w:type="gramEnd"/>
      <w:r w:rsidRPr="00E94134">
        <w:rPr>
          <w:rFonts w:ascii="仿宋" w:eastAsia="仿宋" w:hAnsi="仿宋" w:hint="eastAsia"/>
          <w:sz w:val="28"/>
          <w:szCs w:val="28"/>
        </w:rPr>
        <w:t xml:space="preserve">。主要产品为各类多层印刷电路板（Printed Circuit Board, PCB）,产品类型包括笔记型计算机、手機、掌上型计算机、移动电话、工业控制计算器及PCMCIA专用印刷电路板等。生产设备主要从欧洲、日本、台湾、以色列和美国等地区引进，均为行业最先进机器设备。 </w:t>
      </w:r>
      <w:proofErr w:type="gramStart"/>
      <w:r w:rsidRPr="00E94134">
        <w:rPr>
          <w:rFonts w:ascii="仿宋" w:eastAsia="仿宋" w:hAnsi="仿宋" w:hint="eastAsia"/>
          <w:sz w:val="28"/>
          <w:szCs w:val="28"/>
        </w:rPr>
        <w:t>瀚</w:t>
      </w:r>
      <w:proofErr w:type="gramEnd"/>
      <w:r w:rsidRPr="00E94134">
        <w:rPr>
          <w:rFonts w:ascii="仿宋" w:eastAsia="仿宋" w:hAnsi="仿宋" w:hint="eastAsia"/>
          <w:sz w:val="28"/>
          <w:szCs w:val="28"/>
        </w:rPr>
        <w:t>宇博德股份有限公司是台湾华新丽华集团旗下企业，最早成立于1986年，是台湾最早介入PCB行业的高科技企业之一，多年来始终专注于多层印刷电路板的专业加工制造，并以其高层次的技术及优越的品质交期服务享誉业界，是台湾电子行业主要上市公司之一，其生产的笔记型专用印刷电路板占据全世界市场份额30%。</w:t>
      </w:r>
    </w:p>
    <w:sectPr w:rsidR="00E94134" w:rsidRPr="00E941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99" w:rsidRDefault="00DC1A99" w:rsidP="00E94134">
      <w:r>
        <w:separator/>
      </w:r>
    </w:p>
  </w:endnote>
  <w:endnote w:type="continuationSeparator" w:id="0">
    <w:p w:rsidR="00DC1A99" w:rsidRDefault="00DC1A99" w:rsidP="00E9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99" w:rsidRDefault="00DC1A99" w:rsidP="00E94134">
      <w:r>
        <w:separator/>
      </w:r>
    </w:p>
  </w:footnote>
  <w:footnote w:type="continuationSeparator" w:id="0">
    <w:p w:rsidR="00DC1A99" w:rsidRDefault="00DC1A99" w:rsidP="00E9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DD"/>
    <w:rsid w:val="001E09DD"/>
    <w:rsid w:val="003D4864"/>
    <w:rsid w:val="00DC1A99"/>
    <w:rsid w:val="00E94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1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134"/>
    <w:rPr>
      <w:sz w:val="18"/>
      <w:szCs w:val="18"/>
    </w:rPr>
  </w:style>
  <w:style w:type="paragraph" w:styleId="a4">
    <w:name w:val="footer"/>
    <w:basedOn w:val="a"/>
    <w:link w:val="Char0"/>
    <w:uiPriority w:val="99"/>
    <w:unhideWhenUsed/>
    <w:rsid w:val="00E94134"/>
    <w:pPr>
      <w:tabs>
        <w:tab w:val="center" w:pos="4153"/>
        <w:tab w:val="right" w:pos="8306"/>
      </w:tabs>
      <w:snapToGrid w:val="0"/>
      <w:jc w:val="left"/>
    </w:pPr>
    <w:rPr>
      <w:sz w:val="18"/>
      <w:szCs w:val="18"/>
    </w:rPr>
  </w:style>
  <w:style w:type="character" w:customStyle="1" w:styleId="Char0">
    <w:name w:val="页脚 Char"/>
    <w:basedOn w:val="a0"/>
    <w:link w:val="a4"/>
    <w:uiPriority w:val="99"/>
    <w:rsid w:val="00E941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41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4134"/>
    <w:rPr>
      <w:sz w:val="18"/>
      <w:szCs w:val="18"/>
    </w:rPr>
  </w:style>
  <w:style w:type="paragraph" w:styleId="a4">
    <w:name w:val="footer"/>
    <w:basedOn w:val="a"/>
    <w:link w:val="Char0"/>
    <w:uiPriority w:val="99"/>
    <w:unhideWhenUsed/>
    <w:rsid w:val="00E94134"/>
    <w:pPr>
      <w:tabs>
        <w:tab w:val="center" w:pos="4153"/>
        <w:tab w:val="right" w:pos="8306"/>
      </w:tabs>
      <w:snapToGrid w:val="0"/>
      <w:jc w:val="left"/>
    </w:pPr>
    <w:rPr>
      <w:sz w:val="18"/>
      <w:szCs w:val="18"/>
    </w:rPr>
  </w:style>
  <w:style w:type="character" w:customStyle="1" w:styleId="Char0">
    <w:name w:val="页脚 Char"/>
    <w:basedOn w:val="a0"/>
    <w:link w:val="a4"/>
    <w:uiPriority w:val="99"/>
    <w:rsid w:val="00E941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dc:creator>
  <cp:keywords/>
  <dc:description/>
  <cp:lastModifiedBy>xian</cp:lastModifiedBy>
  <cp:revision>2</cp:revision>
  <dcterms:created xsi:type="dcterms:W3CDTF">2014-07-06T12:10:00Z</dcterms:created>
  <dcterms:modified xsi:type="dcterms:W3CDTF">2014-07-06T12:14:00Z</dcterms:modified>
</cp:coreProperties>
</file>