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23" w:rsidRDefault="00EC2423" w:rsidP="00EC2423">
      <w:pPr>
        <w:jc w:val="center"/>
        <w:rPr>
          <w:rFonts w:hint="eastAsia"/>
          <w:b/>
          <w:sz w:val="30"/>
          <w:szCs w:val="30"/>
        </w:rPr>
      </w:pPr>
      <w:r w:rsidRPr="00EC2423">
        <w:rPr>
          <w:rFonts w:hint="eastAsia"/>
          <w:b/>
          <w:sz w:val="30"/>
          <w:szCs w:val="30"/>
        </w:rPr>
        <w:t>试论中职《电子技术基础》教学方法</w:t>
      </w:r>
    </w:p>
    <w:p w:rsidR="00EC2423" w:rsidRPr="00EC2423" w:rsidRDefault="00EC2423" w:rsidP="00EC2423">
      <w:pPr>
        <w:jc w:val="center"/>
        <w:rPr>
          <w:rFonts w:hint="eastAsia"/>
          <w:b/>
          <w:sz w:val="30"/>
          <w:szCs w:val="30"/>
        </w:rPr>
      </w:pPr>
      <w:r>
        <w:rPr>
          <w:rFonts w:hint="eastAsia"/>
          <w:b/>
          <w:sz w:val="30"/>
          <w:szCs w:val="30"/>
        </w:rPr>
        <w:t xml:space="preserve">          </w:t>
      </w:r>
      <w:r>
        <w:rPr>
          <w:rFonts w:hint="eastAsia"/>
          <w:b/>
          <w:sz w:val="30"/>
          <w:szCs w:val="30"/>
        </w:rPr>
        <w:t>周冲</w:t>
      </w:r>
    </w:p>
    <w:p w:rsidR="00EC2423" w:rsidRDefault="00EC2423" w:rsidP="00EC2423">
      <w:pPr>
        <w:rPr>
          <w:rFonts w:hint="eastAsia"/>
        </w:rPr>
      </w:pPr>
      <w:r>
        <w:rPr>
          <w:rFonts w:hint="eastAsia"/>
        </w:rPr>
        <w:t xml:space="preserve"> </w:t>
      </w:r>
      <w:r>
        <w:rPr>
          <w:rFonts w:hint="eastAsia"/>
        </w:rPr>
        <w:t xml:space="preserve">　　现今的电力电子技术应用十分广泛</w:t>
      </w:r>
      <w:r>
        <w:rPr>
          <w:rFonts w:hint="eastAsia"/>
        </w:rPr>
        <w:t>,</w:t>
      </w:r>
      <w:r>
        <w:rPr>
          <w:rFonts w:hint="eastAsia"/>
        </w:rPr>
        <w:t>从人类对宇宙和大自然的探索</w:t>
      </w:r>
      <w:r>
        <w:rPr>
          <w:rFonts w:hint="eastAsia"/>
        </w:rPr>
        <w:t>,</w:t>
      </w:r>
      <w:r>
        <w:rPr>
          <w:rFonts w:hint="eastAsia"/>
        </w:rPr>
        <w:t>到国民经济的各个领域</w:t>
      </w:r>
      <w:r>
        <w:rPr>
          <w:rFonts w:hint="eastAsia"/>
        </w:rPr>
        <w:t>,</w:t>
      </w:r>
      <w:r>
        <w:rPr>
          <w:rFonts w:hint="eastAsia"/>
        </w:rPr>
        <w:t>再到衣食住行</w:t>
      </w:r>
      <w:r>
        <w:rPr>
          <w:rFonts w:hint="eastAsia"/>
        </w:rPr>
        <w:t>,</w:t>
      </w:r>
      <w:r>
        <w:rPr>
          <w:rFonts w:hint="eastAsia"/>
        </w:rPr>
        <w:t>到处都能感受到电力电子技术的存在和巨大魅力。随着电子技术的迅猛发展</w:t>
      </w:r>
      <w:r>
        <w:rPr>
          <w:rFonts w:hint="eastAsia"/>
        </w:rPr>
        <w:t>,</w:t>
      </w:r>
      <w:r>
        <w:rPr>
          <w:rFonts w:hint="eastAsia"/>
        </w:rPr>
        <w:t>知识更新换代的速度加快</w:t>
      </w:r>
      <w:r>
        <w:rPr>
          <w:rFonts w:hint="eastAsia"/>
        </w:rPr>
        <w:t>,</w:t>
      </w:r>
      <w:r>
        <w:rPr>
          <w:rFonts w:hint="eastAsia"/>
        </w:rPr>
        <w:t>对电子技术教育也提出了更高的要求。《电子技术基础》是一门理论和实践相结合的电工基础性课程</w:t>
      </w:r>
      <w:r>
        <w:rPr>
          <w:rFonts w:hint="eastAsia"/>
        </w:rPr>
        <w:t>,</w:t>
      </w:r>
      <w:r>
        <w:rPr>
          <w:rFonts w:hint="eastAsia"/>
        </w:rPr>
        <w:t>是电工电子专业的一门重要的基础课</w:t>
      </w:r>
      <w:r>
        <w:rPr>
          <w:rFonts w:hint="eastAsia"/>
        </w:rPr>
        <w:t>,</w:t>
      </w:r>
      <w:r>
        <w:rPr>
          <w:rFonts w:hint="eastAsia"/>
        </w:rPr>
        <w:t>具有文化性、应用性、发展性等特点。本门课的理论性很强</w:t>
      </w:r>
      <w:r>
        <w:rPr>
          <w:rFonts w:hint="eastAsia"/>
        </w:rPr>
        <w:t>,</w:t>
      </w:r>
      <w:r>
        <w:rPr>
          <w:rFonts w:hint="eastAsia"/>
        </w:rPr>
        <w:t>也比较抽象</w:t>
      </w:r>
      <w:r>
        <w:rPr>
          <w:rFonts w:hint="eastAsia"/>
        </w:rPr>
        <w:t>,</w:t>
      </w:r>
      <w:r>
        <w:rPr>
          <w:rFonts w:hint="eastAsia"/>
        </w:rPr>
        <w:t>所以在教学和学习中难度还是比较大的。如何提高学生的学习效率</w:t>
      </w:r>
      <w:r>
        <w:rPr>
          <w:rFonts w:hint="eastAsia"/>
        </w:rPr>
        <w:t>,</w:t>
      </w:r>
      <w:r>
        <w:rPr>
          <w:rFonts w:hint="eastAsia"/>
        </w:rPr>
        <w:t>激发学生的学习兴趣</w:t>
      </w:r>
      <w:r>
        <w:rPr>
          <w:rFonts w:hint="eastAsia"/>
        </w:rPr>
        <w:t>,</w:t>
      </w:r>
      <w:r>
        <w:rPr>
          <w:rFonts w:hint="eastAsia"/>
        </w:rPr>
        <w:t>这就需要对课程的教学方法进行改进。</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1 </w:t>
      </w:r>
      <w:r>
        <w:rPr>
          <w:rFonts w:hint="eastAsia"/>
        </w:rPr>
        <w:t>认真钻研教材</w:t>
      </w:r>
      <w:r>
        <w:rPr>
          <w:rFonts w:hint="eastAsia"/>
        </w:rPr>
        <w:t>,</w:t>
      </w:r>
      <w:r>
        <w:rPr>
          <w:rFonts w:hint="eastAsia"/>
        </w:rPr>
        <w:t>对教材进行合理处理</w:t>
      </w:r>
      <w:r>
        <w:rPr>
          <w:rFonts w:hint="eastAsia"/>
        </w:rPr>
        <w:t xml:space="preserve">  </w:t>
      </w:r>
    </w:p>
    <w:p w:rsidR="00EC2423" w:rsidRDefault="00EC2423" w:rsidP="00EC2423">
      <w:pPr>
        <w:rPr>
          <w:rFonts w:hint="eastAsia"/>
        </w:rPr>
      </w:pPr>
      <w:r>
        <w:rPr>
          <w:rFonts w:hint="eastAsia"/>
        </w:rPr>
        <w:t xml:space="preserve">　　目前的学科既呈现多元化</w:t>
      </w:r>
      <w:r>
        <w:rPr>
          <w:rFonts w:hint="eastAsia"/>
        </w:rPr>
        <w:t>,</w:t>
      </w:r>
      <w:r>
        <w:rPr>
          <w:rFonts w:hint="eastAsia"/>
        </w:rPr>
        <w:t>又呈现出综合化</w:t>
      </w:r>
      <w:r>
        <w:rPr>
          <w:rFonts w:hint="eastAsia"/>
        </w:rPr>
        <w:t>,</w:t>
      </w:r>
      <w:r>
        <w:rPr>
          <w:rFonts w:hint="eastAsia"/>
        </w:rPr>
        <w:t>而学生普遍基础较差、学习自觉不强。他们很难在较短的时间内</w:t>
      </w:r>
      <w:r>
        <w:rPr>
          <w:rFonts w:hint="eastAsia"/>
        </w:rPr>
        <w:t>,</w:t>
      </w:r>
      <w:r>
        <w:rPr>
          <w:rFonts w:hint="eastAsia"/>
        </w:rPr>
        <w:t>达到教学目标</w:t>
      </w:r>
      <w:r>
        <w:rPr>
          <w:rFonts w:hint="eastAsia"/>
        </w:rPr>
        <w:t>,</w:t>
      </w:r>
      <w:r>
        <w:rPr>
          <w:rFonts w:hint="eastAsia"/>
        </w:rPr>
        <w:t>这就要求我们有针对性地对教材改革</w:t>
      </w:r>
      <w:r>
        <w:rPr>
          <w:rFonts w:hint="eastAsia"/>
        </w:rPr>
        <w:t>,</w:t>
      </w:r>
      <w:r>
        <w:rPr>
          <w:rFonts w:hint="eastAsia"/>
        </w:rPr>
        <w:t>适当增减、调整教学内容</w:t>
      </w:r>
      <w:r>
        <w:rPr>
          <w:rFonts w:hint="eastAsia"/>
        </w:rPr>
        <w:t>,</w:t>
      </w:r>
      <w:r>
        <w:rPr>
          <w:rFonts w:hint="eastAsia"/>
        </w:rPr>
        <w:t>教学方法上注意深入浅出。</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1.1 </w:t>
      </w:r>
      <w:r>
        <w:rPr>
          <w:rFonts w:hint="eastAsia"/>
        </w:rPr>
        <w:t>去繁化简</w:t>
      </w:r>
      <w:r>
        <w:rPr>
          <w:rFonts w:hint="eastAsia"/>
        </w:rPr>
        <w:t>,</w:t>
      </w:r>
      <w:r>
        <w:rPr>
          <w:rFonts w:hint="eastAsia"/>
        </w:rPr>
        <w:t>尽量避免讲复杂的内部原理</w:t>
      </w:r>
      <w:r>
        <w:rPr>
          <w:rFonts w:hint="eastAsia"/>
        </w:rPr>
        <w:t xml:space="preserve">  </w:t>
      </w:r>
    </w:p>
    <w:p w:rsidR="00EC2423" w:rsidRDefault="00EC2423" w:rsidP="00EC2423">
      <w:pPr>
        <w:rPr>
          <w:rFonts w:hint="eastAsia"/>
        </w:rPr>
      </w:pPr>
      <w:r>
        <w:rPr>
          <w:rFonts w:hint="eastAsia"/>
        </w:rPr>
        <w:t xml:space="preserve">　　电子技术的高速发展</w:t>
      </w:r>
      <w:r>
        <w:rPr>
          <w:rFonts w:hint="eastAsia"/>
        </w:rPr>
        <w:t>,</w:t>
      </w:r>
      <w:r>
        <w:rPr>
          <w:rFonts w:hint="eastAsia"/>
        </w:rPr>
        <w:t>使得集成电路的使用十分普遍</w:t>
      </w:r>
      <w:r>
        <w:rPr>
          <w:rFonts w:hint="eastAsia"/>
        </w:rPr>
        <w:t>,</w:t>
      </w:r>
      <w:r>
        <w:rPr>
          <w:rFonts w:hint="eastAsia"/>
        </w:rPr>
        <w:t>教材对于器件的讲解</w:t>
      </w:r>
      <w:r>
        <w:rPr>
          <w:rFonts w:hint="eastAsia"/>
        </w:rPr>
        <w:t>,</w:t>
      </w:r>
      <w:r>
        <w:rPr>
          <w:rFonts w:hint="eastAsia"/>
        </w:rPr>
        <w:t>过分注重器件内部的结构和工作原理的分析</w:t>
      </w:r>
      <w:r>
        <w:rPr>
          <w:rFonts w:hint="eastAsia"/>
        </w:rPr>
        <w:t>,</w:t>
      </w:r>
      <w:r>
        <w:rPr>
          <w:rFonts w:hint="eastAsia"/>
        </w:rPr>
        <w:t>及一些复杂的推理计算。这种经典的处理方法加重学生的学习负担</w:t>
      </w:r>
      <w:r>
        <w:rPr>
          <w:rFonts w:hint="eastAsia"/>
        </w:rPr>
        <w:t>,</w:t>
      </w:r>
      <w:r>
        <w:rPr>
          <w:rFonts w:hint="eastAsia"/>
        </w:rPr>
        <w:t>表面上使学生学到了很多东西</w:t>
      </w:r>
      <w:r>
        <w:rPr>
          <w:rFonts w:hint="eastAsia"/>
        </w:rPr>
        <w:t>,</w:t>
      </w:r>
      <w:r>
        <w:rPr>
          <w:rFonts w:hint="eastAsia"/>
        </w:rPr>
        <w:t>但是对于了解、装、调试和维修由集成电路组成的电子设备没有多大帮助。在备课时应该把学生难以理解的理论内容进行相应处理</w:t>
      </w:r>
      <w:r>
        <w:rPr>
          <w:rFonts w:hint="eastAsia"/>
        </w:rPr>
        <w:t>,</w:t>
      </w:r>
      <w:r>
        <w:rPr>
          <w:rFonts w:hint="eastAsia"/>
        </w:rPr>
        <w:t>去繁化简。如在介绍放大器的频率特性时</w:t>
      </w:r>
      <w:r>
        <w:rPr>
          <w:rFonts w:hint="eastAsia"/>
        </w:rPr>
        <w:t>,</w:t>
      </w:r>
      <w:r>
        <w:rPr>
          <w:rFonts w:hint="eastAsia"/>
        </w:rPr>
        <w:t>这一部分内容比较抽象学生难以理解</w:t>
      </w:r>
      <w:r>
        <w:rPr>
          <w:rFonts w:hint="eastAsia"/>
        </w:rPr>
        <w:t>,</w:t>
      </w:r>
      <w:r>
        <w:rPr>
          <w:rFonts w:hint="eastAsia"/>
        </w:rPr>
        <w:t>我们只要求学生知道放大器只能对某一范围内的频率信号具有相同的放大效果。而对其它信号可能就不具备放大作用</w:t>
      </w:r>
      <w:r>
        <w:rPr>
          <w:rFonts w:hint="eastAsia"/>
        </w:rPr>
        <w:t>,</w:t>
      </w:r>
      <w:r>
        <w:rPr>
          <w:rFonts w:hint="eastAsia"/>
        </w:rPr>
        <w:t>很自然地又得出了通频带的概念</w:t>
      </w:r>
      <w:r>
        <w:rPr>
          <w:rFonts w:hint="eastAsia"/>
        </w:rPr>
        <w:t>,</w:t>
      </w:r>
      <w:r>
        <w:rPr>
          <w:rFonts w:hint="eastAsia"/>
        </w:rPr>
        <w:t>学生了解这些也就够了。</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1.2 </w:t>
      </w:r>
      <w:r>
        <w:rPr>
          <w:rFonts w:hint="eastAsia"/>
        </w:rPr>
        <w:t>从教学内容上要联系实际</w:t>
      </w:r>
      <w:r>
        <w:rPr>
          <w:rFonts w:hint="eastAsia"/>
        </w:rPr>
        <w:t>,</w:t>
      </w:r>
      <w:r>
        <w:rPr>
          <w:rFonts w:hint="eastAsia"/>
        </w:rPr>
        <w:t>前后呼应</w:t>
      </w:r>
      <w:r>
        <w:rPr>
          <w:rFonts w:hint="eastAsia"/>
        </w:rPr>
        <w:t xml:space="preserve">  </w:t>
      </w:r>
    </w:p>
    <w:p w:rsidR="00EC2423" w:rsidRDefault="00EC2423" w:rsidP="00EC2423">
      <w:pPr>
        <w:rPr>
          <w:rFonts w:hint="eastAsia"/>
        </w:rPr>
      </w:pPr>
      <w:r>
        <w:rPr>
          <w:rFonts w:hint="eastAsia"/>
        </w:rPr>
        <w:t xml:space="preserve">　　在《电子技术基础》课程的理论教学中</w:t>
      </w:r>
      <w:r>
        <w:rPr>
          <w:rFonts w:hint="eastAsia"/>
        </w:rPr>
        <w:t>,</w:t>
      </w:r>
      <w:r>
        <w:rPr>
          <w:rFonts w:hint="eastAsia"/>
        </w:rPr>
        <w:t>实际电路或系统均被抽象成理想化的电路模型。所阐述的电路理论都是建立在电路模型的基础上</w:t>
      </w:r>
      <w:r>
        <w:rPr>
          <w:rFonts w:hint="eastAsia"/>
        </w:rPr>
        <w:t>,</w:t>
      </w:r>
      <w:r>
        <w:rPr>
          <w:rFonts w:hint="eastAsia"/>
        </w:rPr>
        <w:t>选用的例题与习题也很少涉及实际问题。这就使学生感到难以将电路理论与工程实际问题联系起来</w:t>
      </w:r>
      <w:r>
        <w:rPr>
          <w:rFonts w:hint="eastAsia"/>
        </w:rPr>
        <w:t>,</w:t>
      </w:r>
      <w:r>
        <w:rPr>
          <w:rFonts w:hint="eastAsia"/>
        </w:rPr>
        <w:t>同时也不清楚电路理论所学的各部分内容在后继专业课中的应用。因此，尽管教师反复强调《电子技术基础》课的重要性而学生却难以领会</w:t>
      </w:r>
      <w:r>
        <w:rPr>
          <w:rFonts w:hint="eastAsia"/>
        </w:rPr>
        <w:t>,</w:t>
      </w:r>
      <w:r>
        <w:rPr>
          <w:rFonts w:hint="eastAsia"/>
        </w:rPr>
        <w:t>往往缺乏学习的主动性和积极性</w:t>
      </w:r>
      <w:r>
        <w:rPr>
          <w:rFonts w:hint="eastAsia"/>
        </w:rPr>
        <w:t>,</w:t>
      </w:r>
      <w:r>
        <w:rPr>
          <w:rFonts w:hint="eastAsia"/>
        </w:rPr>
        <w:t>学习的效果不尽人意。为改变这一状况</w:t>
      </w:r>
      <w:r>
        <w:rPr>
          <w:rFonts w:hint="eastAsia"/>
        </w:rPr>
        <w:t>,</w:t>
      </w:r>
      <w:r>
        <w:rPr>
          <w:rFonts w:hint="eastAsia"/>
        </w:rPr>
        <w:t>要在教学中注意收集各种工程实际中或生活用电方面的电路问题</w:t>
      </w:r>
      <w:r>
        <w:rPr>
          <w:rFonts w:hint="eastAsia"/>
        </w:rPr>
        <w:t>,</w:t>
      </w:r>
      <w:r>
        <w:rPr>
          <w:rFonts w:hint="eastAsia"/>
        </w:rPr>
        <w:t>穿插到各章相应的内容中去讲解</w:t>
      </w:r>
      <w:r>
        <w:rPr>
          <w:rFonts w:hint="eastAsia"/>
        </w:rPr>
        <w:t>,</w:t>
      </w:r>
      <w:r>
        <w:rPr>
          <w:rFonts w:hint="eastAsia"/>
        </w:rPr>
        <w:t>使学生了解到电路理论并不抽象</w:t>
      </w:r>
      <w:r>
        <w:rPr>
          <w:rFonts w:hint="eastAsia"/>
        </w:rPr>
        <w:t>,</w:t>
      </w:r>
      <w:r>
        <w:rPr>
          <w:rFonts w:hint="eastAsia"/>
        </w:rPr>
        <w:t>而是与工程实际紧密联系着的</w:t>
      </w:r>
      <w:r>
        <w:rPr>
          <w:rFonts w:hint="eastAsia"/>
        </w:rPr>
        <w:t>,</w:t>
      </w:r>
      <w:r>
        <w:rPr>
          <w:rFonts w:hint="eastAsia"/>
        </w:rPr>
        <w:t>有着十分重要的实用价值。</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2 </w:t>
      </w:r>
      <w:r>
        <w:rPr>
          <w:rFonts w:hint="eastAsia"/>
        </w:rPr>
        <w:t>激发学生学习兴趣</w:t>
      </w:r>
      <w:r>
        <w:rPr>
          <w:rFonts w:hint="eastAsia"/>
        </w:rPr>
        <w:t>,</w:t>
      </w:r>
      <w:r>
        <w:rPr>
          <w:rFonts w:hint="eastAsia"/>
        </w:rPr>
        <w:t>努力提高教学质量</w:t>
      </w:r>
      <w:r>
        <w:rPr>
          <w:rFonts w:hint="eastAsia"/>
        </w:rPr>
        <w:t xml:space="preserve">  </w:t>
      </w:r>
    </w:p>
    <w:p w:rsidR="00EC2423" w:rsidRDefault="00EC2423" w:rsidP="00EC2423">
      <w:pPr>
        <w:rPr>
          <w:rFonts w:hint="eastAsia"/>
        </w:rPr>
      </w:pPr>
      <w:r>
        <w:rPr>
          <w:rFonts w:hint="eastAsia"/>
        </w:rPr>
        <w:t xml:space="preserve">　　兴趣是最好的老师。对于一个人来讲</w:t>
      </w:r>
      <w:r>
        <w:rPr>
          <w:rFonts w:hint="eastAsia"/>
        </w:rPr>
        <w:t>,</w:t>
      </w:r>
      <w:r>
        <w:rPr>
          <w:rFonts w:hint="eastAsia"/>
        </w:rPr>
        <w:t>当他对某个问题发生兴趣时</w:t>
      </w:r>
      <w:r>
        <w:rPr>
          <w:rFonts w:hint="eastAsia"/>
        </w:rPr>
        <w:t>,</w:t>
      </w:r>
      <w:r>
        <w:rPr>
          <w:rFonts w:hint="eastAsia"/>
        </w:rPr>
        <w:t>真正的学习就会开始。因此</w:t>
      </w:r>
      <w:r>
        <w:rPr>
          <w:rFonts w:hint="eastAsia"/>
        </w:rPr>
        <w:t>,</w:t>
      </w:r>
      <w:r>
        <w:rPr>
          <w:rFonts w:hint="eastAsia"/>
        </w:rPr>
        <w:t>要想提高教学质量</w:t>
      </w:r>
      <w:r>
        <w:rPr>
          <w:rFonts w:hint="eastAsia"/>
        </w:rPr>
        <w:t>,</w:t>
      </w:r>
      <w:r>
        <w:rPr>
          <w:rFonts w:hint="eastAsia"/>
        </w:rPr>
        <w:t>如何激发学生的学习兴趣是摆在我们面前的首要问题。一个好的课堂教学导入</w:t>
      </w:r>
      <w:r>
        <w:rPr>
          <w:rFonts w:hint="eastAsia"/>
        </w:rPr>
        <w:t>,</w:t>
      </w:r>
      <w:r>
        <w:rPr>
          <w:rFonts w:hint="eastAsia"/>
        </w:rPr>
        <w:t>能激发起学生的认识兴趣和情感</w:t>
      </w:r>
      <w:r>
        <w:rPr>
          <w:rFonts w:hint="eastAsia"/>
        </w:rPr>
        <w:t>,</w:t>
      </w:r>
      <w:r>
        <w:rPr>
          <w:rFonts w:hint="eastAsia"/>
        </w:rPr>
        <w:t>启发学生的思维</w:t>
      </w:r>
      <w:r>
        <w:rPr>
          <w:rFonts w:hint="eastAsia"/>
        </w:rPr>
        <w:t>,</w:t>
      </w:r>
      <w:r>
        <w:rPr>
          <w:rFonts w:hint="eastAsia"/>
        </w:rPr>
        <w:t>让学生用最短的到课堂教学最佳状态中去。教学中通过生活经验引入法、演示实验引入法、设问引疑法等不同方法进行教学导入</w:t>
      </w:r>
      <w:r>
        <w:rPr>
          <w:rFonts w:hint="eastAsia"/>
        </w:rPr>
        <w:t>,</w:t>
      </w:r>
      <w:r>
        <w:rPr>
          <w:rFonts w:hint="eastAsia"/>
        </w:rPr>
        <w:t>激发学生的学习兴趣。例如</w:t>
      </w:r>
      <w:r>
        <w:rPr>
          <w:rFonts w:hint="eastAsia"/>
        </w:rPr>
        <w:t>,</w:t>
      </w:r>
      <w:r>
        <w:rPr>
          <w:rFonts w:hint="eastAsia"/>
        </w:rPr>
        <w:t>在进行二极管单向导电性应用的教学时</w:t>
      </w:r>
      <w:r>
        <w:rPr>
          <w:rFonts w:hint="eastAsia"/>
        </w:rPr>
        <w:t>,</w:t>
      </w:r>
      <w:r>
        <w:rPr>
          <w:rFonts w:hint="eastAsia"/>
        </w:rPr>
        <w:t>常规的实例都是整流电路</w:t>
      </w:r>
      <w:r>
        <w:rPr>
          <w:rFonts w:hint="eastAsia"/>
        </w:rPr>
        <w:t>,</w:t>
      </w:r>
      <w:r>
        <w:rPr>
          <w:rFonts w:hint="eastAsia"/>
        </w:rPr>
        <w:t>虽然这部分知识是重要的教学内容但是演示较复杂也缺乏生动性。如果此前插入用一个二极管对白炽灯调光电路则效果非常生动有趣</w:t>
      </w:r>
      <w:r>
        <w:rPr>
          <w:rFonts w:hint="eastAsia"/>
        </w:rPr>
        <w:t>,</w:t>
      </w:r>
      <w:r>
        <w:rPr>
          <w:rFonts w:hint="eastAsia"/>
        </w:rPr>
        <w:t>因这个电路非常简单实用学生观察后可主动动手制作</w:t>
      </w:r>
      <w:r>
        <w:rPr>
          <w:rFonts w:hint="eastAsia"/>
        </w:rPr>
        <w:t>;</w:t>
      </w:r>
      <w:r>
        <w:rPr>
          <w:rFonts w:hint="eastAsia"/>
        </w:rPr>
        <w:t>又如在讲基本放大电路的时候可让学生观察电视机</w:t>
      </w:r>
      <w:r>
        <w:rPr>
          <w:rFonts w:hint="eastAsia"/>
        </w:rPr>
        <w:t>,</w:t>
      </w:r>
      <w:r>
        <w:rPr>
          <w:rFonts w:hint="eastAsia"/>
        </w:rPr>
        <w:t>音响功放等学生熟悉的家电电路中对这些电路的应用。精心设计的课堂导入</w:t>
      </w:r>
      <w:r>
        <w:rPr>
          <w:rFonts w:hint="eastAsia"/>
        </w:rPr>
        <w:t>,</w:t>
      </w:r>
      <w:r>
        <w:rPr>
          <w:rFonts w:hint="eastAsia"/>
        </w:rPr>
        <w:t>既能激发学生学习本节内容的兴趣和求知欲</w:t>
      </w:r>
      <w:r>
        <w:rPr>
          <w:rFonts w:hint="eastAsia"/>
        </w:rPr>
        <w:t>,</w:t>
      </w:r>
      <w:r>
        <w:rPr>
          <w:rFonts w:hint="eastAsia"/>
        </w:rPr>
        <w:t>又能引起学生思维</w:t>
      </w:r>
      <w:r>
        <w:rPr>
          <w:rFonts w:hint="eastAsia"/>
        </w:rPr>
        <w:t>,</w:t>
      </w:r>
      <w:r>
        <w:rPr>
          <w:rFonts w:hint="eastAsia"/>
        </w:rPr>
        <w:t>自然地引入新课内容。当众多学生对学习有了兴趣时</w:t>
      </w:r>
      <w:r>
        <w:rPr>
          <w:rFonts w:hint="eastAsia"/>
        </w:rPr>
        <w:t>,</w:t>
      </w:r>
      <w:r>
        <w:rPr>
          <w:rFonts w:hint="eastAsia"/>
        </w:rPr>
        <w:t>教学质量也将随之提高。</w:t>
      </w:r>
      <w:r>
        <w:rPr>
          <w:rFonts w:hint="eastAsia"/>
        </w:rPr>
        <w:t xml:space="preserve">  </w:t>
      </w:r>
    </w:p>
    <w:p w:rsidR="00EC2423" w:rsidRDefault="00EC2423" w:rsidP="00EC2423">
      <w:pPr>
        <w:rPr>
          <w:rFonts w:hint="eastAsia"/>
        </w:rPr>
      </w:pPr>
      <w:r>
        <w:rPr>
          <w:rFonts w:hint="eastAsia"/>
        </w:rPr>
        <w:lastRenderedPageBreak/>
        <w:t xml:space="preserve">　　</w:t>
      </w:r>
      <w:r>
        <w:rPr>
          <w:rFonts w:hint="eastAsia"/>
        </w:rPr>
        <w:t xml:space="preserve">3 </w:t>
      </w:r>
      <w:r>
        <w:rPr>
          <w:rFonts w:hint="eastAsia"/>
        </w:rPr>
        <w:t>运用多媒体教学</w:t>
      </w:r>
      <w:r>
        <w:rPr>
          <w:rFonts w:hint="eastAsia"/>
        </w:rPr>
        <w:t>,</w:t>
      </w:r>
      <w:r>
        <w:rPr>
          <w:rFonts w:hint="eastAsia"/>
        </w:rPr>
        <w:t>提高教学的直观性</w:t>
      </w:r>
      <w:r>
        <w:rPr>
          <w:rFonts w:hint="eastAsia"/>
        </w:rPr>
        <w:t>,</w:t>
      </w:r>
      <w:r>
        <w:rPr>
          <w:rFonts w:hint="eastAsia"/>
        </w:rPr>
        <w:t>加强学生的感知</w:t>
      </w:r>
      <w:r>
        <w:rPr>
          <w:rFonts w:hint="eastAsia"/>
        </w:rPr>
        <w:t xml:space="preserve">  </w:t>
      </w:r>
    </w:p>
    <w:p w:rsidR="00EC2423" w:rsidRDefault="00EC2423" w:rsidP="00EC2423">
      <w:pPr>
        <w:rPr>
          <w:rFonts w:hint="eastAsia"/>
        </w:rPr>
      </w:pPr>
      <w:r>
        <w:rPr>
          <w:rFonts w:hint="eastAsia"/>
        </w:rPr>
        <w:t xml:space="preserve">　　媒体教学手段的运用</w:t>
      </w:r>
      <w:r>
        <w:rPr>
          <w:rFonts w:hint="eastAsia"/>
        </w:rPr>
        <w:t>,</w:t>
      </w:r>
      <w:r>
        <w:rPr>
          <w:rFonts w:hint="eastAsia"/>
        </w:rPr>
        <w:t>使我们告别了传统课堂教学“一张嘴</w:t>
      </w:r>
      <w:r>
        <w:rPr>
          <w:rFonts w:hint="eastAsia"/>
        </w:rPr>
        <w:t>,</w:t>
      </w:r>
      <w:r>
        <w:rPr>
          <w:rFonts w:hint="eastAsia"/>
        </w:rPr>
        <w:t>一根粉笔</w:t>
      </w:r>
      <w:r>
        <w:rPr>
          <w:rFonts w:hint="eastAsia"/>
        </w:rPr>
        <w:t>,</w:t>
      </w:r>
      <w:r>
        <w:rPr>
          <w:rFonts w:hint="eastAsia"/>
        </w:rPr>
        <w:t>一块黑板”的单调</w:t>
      </w:r>
      <w:r>
        <w:rPr>
          <w:rFonts w:hint="eastAsia"/>
        </w:rPr>
        <w:t>,</w:t>
      </w:r>
      <w:r>
        <w:rPr>
          <w:rFonts w:hint="eastAsia"/>
        </w:rPr>
        <w:t>唤醒了学生的学习兴趣</w:t>
      </w:r>
      <w:r>
        <w:rPr>
          <w:rFonts w:hint="eastAsia"/>
        </w:rPr>
        <w:t>,</w:t>
      </w:r>
      <w:r>
        <w:rPr>
          <w:rFonts w:hint="eastAsia"/>
        </w:rPr>
        <w:t>增大了课堂信息量</w:t>
      </w:r>
      <w:r>
        <w:rPr>
          <w:rFonts w:hint="eastAsia"/>
        </w:rPr>
        <w:t>,</w:t>
      </w:r>
      <w:r>
        <w:rPr>
          <w:rFonts w:hint="eastAsia"/>
        </w:rPr>
        <w:t>有效扩展了课时容量</w:t>
      </w:r>
      <w:r>
        <w:rPr>
          <w:rFonts w:hint="eastAsia"/>
        </w:rPr>
        <w:t>,</w:t>
      </w:r>
      <w:r>
        <w:rPr>
          <w:rFonts w:hint="eastAsia"/>
        </w:rPr>
        <w:t>提高了课堂教与学的效率。</w:t>
      </w:r>
      <w:r>
        <w:rPr>
          <w:rFonts w:hint="eastAsia"/>
        </w:rPr>
        <w:t xml:space="preserve"> </w:t>
      </w:r>
    </w:p>
    <w:p w:rsidR="00EC2423" w:rsidRDefault="00EC2423" w:rsidP="00EC2423">
      <w:pPr>
        <w:rPr>
          <w:rFonts w:hint="eastAsia"/>
        </w:rPr>
      </w:pPr>
      <w:r>
        <w:rPr>
          <w:rFonts w:hint="eastAsia"/>
        </w:rPr>
        <w:t>试论中职《电子技术基础》教学方法</w:t>
      </w:r>
    </w:p>
    <w:p w:rsidR="00EC2423" w:rsidRDefault="00EC2423" w:rsidP="00EC2423">
      <w:pPr>
        <w:rPr>
          <w:rFonts w:hint="eastAsia"/>
        </w:rPr>
      </w:pPr>
      <w:r>
        <w:rPr>
          <w:rFonts w:hint="eastAsia"/>
        </w:rPr>
        <w:t>在《电子技术基础》课程的教学过程中</w:t>
      </w:r>
      <w:r>
        <w:rPr>
          <w:rFonts w:hint="eastAsia"/>
        </w:rPr>
        <w:t>,</w:t>
      </w:r>
      <w:r>
        <w:rPr>
          <w:rFonts w:hint="eastAsia"/>
        </w:rPr>
        <w:t>由于电子的相关概念比较抽象</w:t>
      </w:r>
      <w:r>
        <w:rPr>
          <w:rFonts w:hint="eastAsia"/>
        </w:rPr>
        <w:t>,</w:t>
      </w:r>
      <w:r>
        <w:rPr>
          <w:rFonts w:hint="eastAsia"/>
        </w:rPr>
        <w:t>电路组成比较复杂</w:t>
      </w:r>
      <w:r>
        <w:rPr>
          <w:rFonts w:hint="eastAsia"/>
        </w:rPr>
        <w:t>,</w:t>
      </w:r>
      <w:r>
        <w:rPr>
          <w:rFonts w:hint="eastAsia"/>
        </w:rPr>
        <w:t>相关电路工作原理也比较难理解</w:t>
      </w:r>
      <w:r>
        <w:rPr>
          <w:rFonts w:hint="eastAsia"/>
        </w:rPr>
        <w:t>,</w:t>
      </w:r>
      <w:r>
        <w:rPr>
          <w:rFonts w:hint="eastAsia"/>
        </w:rPr>
        <w:t>这些仅仅依靠教师的讲述与演示很难激发起学生的学习兴趣</w:t>
      </w:r>
      <w:r>
        <w:rPr>
          <w:rFonts w:hint="eastAsia"/>
        </w:rPr>
        <w:t>,</w:t>
      </w:r>
      <w:r>
        <w:rPr>
          <w:rFonts w:hint="eastAsia"/>
        </w:rPr>
        <w:t>往往导致学科教学的低效、甚至无效的现象发生。利用多媒体技术中声、像、文字、动画等效果</w:t>
      </w:r>
      <w:r>
        <w:rPr>
          <w:rFonts w:hint="eastAsia"/>
        </w:rPr>
        <w:t>,</w:t>
      </w:r>
      <w:r>
        <w:rPr>
          <w:rFonts w:hint="eastAsia"/>
        </w:rPr>
        <w:t>可以把结构细微的电子电路的微观过程</w:t>
      </w:r>
      <w:r>
        <w:rPr>
          <w:rFonts w:hint="eastAsia"/>
        </w:rPr>
        <w:t>,</w:t>
      </w:r>
      <w:r>
        <w:rPr>
          <w:rFonts w:hint="eastAsia"/>
        </w:rPr>
        <w:t>通过动画模拟或放大、过程演示等手段予以解决</w:t>
      </w:r>
      <w:r>
        <w:rPr>
          <w:rFonts w:hint="eastAsia"/>
        </w:rPr>
        <w:t>,</w:t>
      </w:r>
      <w:r>
        <w:rPr>
          <w:rFonts w:hint="eastAsia"/>
        </w:rPr>
        <w:t>可以形象、逼真地表现出每一步产生过程</w:t>
      </w:r>
      <w:r>
        <w:rPr>
          <w:rFonts w:hint="eastAsia"/>
        </w:rPr>
        <w:t>,</w:t>
      </w:r>
      <w:r>
        <w:rPr>
          <w:rFonts w:hint="eastAsia"/>
        </w:rPr>
        <w:t>从而加强学生的感性认识</w:t>
      </w:r>
      <w:r>
        <w:rPr>
          <w:rFonts w:hint="eastAsia"/>
        </w:rPr>
        <w:t>,</w:t>
      </w:r>
      <w:r>
        <w:rPr>
          <w:rFonts w:hint="eastAsia"/>
        </w:rPr>
        <w:t>将抽象难懂的知识与过程变得现象具体、易感知。这就要求我们广大教师充分发挥主观能动性和创造性</w:t>
      </w:r>
      <w:r>
        <w:rPr>
          <w:rFonts w:hint="eastAsia"/>
        </w:rPr>
        <w:t>,</w:t>
      </w:r>
      <w:r>
        <w:rPr>
          <w:rFonts w:hint="eastAsia"/>
        </w:rPr>
        <w:t>用新颖的立意</w:t>
      </w:r>
      <w:r>
        <w:rPr>
          <w:rFonts w:hint="eastAsia"/>
        </w:rPr>
        <w:t>,</w:t>
      </w:r>
      <w:r>
        <w:rPr>
          <w:rFonts w:hint="eastAsia"/>
        </w:rPr>
        <w:t>精选的教学图片导入新课</w:t>
      </w:r>
      <w:r>
        <w:rPr>
          <w:rFonts w:hint="eastAsia"/>
        </w:rPr>
        <w:t>,</w:t>
      </w:r>
      <w:r>
        <w:rPr>
          <w:rFonts w:hint="eastAsia"/>
        </w:rPr>
        <w:t>吸引学生的眼球</w:t>
      </w:r>
      <w:r>
        <w:rPr>
          <w:rFonts w:hint="eastAsia"/>
        </w:rPr>
        <w:t>,</w:t>
      </w:r>
      <w:r>
        <w:rPr>
          <w:rFonts w:hint="eastAsia"/>
        </w:rPr>
        <w:t>精心制作每一个教学课件。</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4 </w:t>
      </w:r>
      <w:r>
        <w:rPr>
          <w:rFonts w:hint="eastAsia"/>
        </w:rPr>
        <w:t>理论联系实际</w:t>
      </w:r>
      <w:r>
        <w:rPr>
          <w:rFonts w:hint="eastAsia"/>
        </w:rPr>
        <w:t>,</w:t>
      </w:r>
      <w:r>
        <w:rPr>
          <w:rFonts w:hint="eastAsia"/>
        </w:rPr>
        <w:t>提倡“学以致用”的教育理念</w:t>
      </w:r>
      <w:r>
        <w:rPr>
          <w:rFonts w:hint="eastAsia"/>
        </w:rPr>
        <w:t xml:space="preserve">  </w:t>
      </w:r>
    </w:p>
    <w:p w:rsidR="00EC2423" w:rsidRDefault="00EC2423" w:rsidP="00EC2423">
      <w:pPr>
        <w:rPr>
          <w:rFonts w:hint="eastAsia"/>
        </w:rPr>
      </w:pPr>
      <w:r>
        <w:rPr>
          <w:rFonts w:hint="eastAsia"/>
        </w:rPr>
        <w:t xml:space="preserve">　　在教学过程中</w:t>
      </w:r>
      <w:r>
        <w:rPr>
          <w:rFonts w:hint="eastAsia"/>
        </w:rPr>
        <w:t>,</w:t>
      </w:r>
      <w:r>
        <w:rPr>
          <w:rFonts w:hint="eastAsia"/>
        </w:rPr>
        <w:t>要注意充分利用现有教学资源</w:t>
      </w:r>
      <w:r>
        <w:rPr>
          <w:rFonts w:hint="eastAsia"/>
        </w:rPr>
        <w:t>,</w:t>
      </w:r>
      <w:r>
        <w:rPr>
          <w:rFonts w:hint="eastAsia"/>
        </w:rPr>
        <w:t>在完成教学大纲的实验项目外</w:t>
      </w:r>
      <w:r>
        <w:rPr>
          <w:rFonts w:hint="eastAsia"/>
        </w:rPr>
        <w:t>,</w:t>
      </w:r>
      <w:r>
        <w:rPr>
          <w:rFonts w:hint="eastAsia"/>
        </w:rPr>
        <w:t>最大限度地给学生提供动手的机会。教师可以在教学中多设计一些简单生动有趣的演示实验</w:t>
      </w:r>
      <w:r>
        <w:rPr>
          <w:rFonts w:hint="eastAsia"/>
        </w:rPr>
        <w:t>,</w:t>
      </w:r>
      <w:r>
        <w:rPr>
          <w:rFonts w:hint="eastAsia"/>
        </w:rPr>
        <w:t>使学生能够一看就懂、一想就通、一做就会</w:t>
      </w:r>
      <w:r>
        <w:rPr>
          <w:rFonts w:hint="eastAsia"/>
        </w:rPr>
        <w:t>,</w:t>
      </w:r>
      <w:r>
        <w:rPr>
          <w:rFonts w:hint="eastAsia"/>
        </w:rPr>
        <w:t>利用他们好奇心恰到好处地把电子技术一般基础知识介绍给他们</w:t>
      </w:r>
      <w:r>
        <w:rPr>
          <w:rFonts w:hint="eastAsia"/>
        </w:rPr>
        <w:t>,</w:t>
      </w:r>
      <w:r>
        <w:rPr>
          <w:rFonts w:hint="eastAsia"/>
        </w:rPr>
        <w:t>把他们引到一个具有强烈吸引力的新的学习领域。在实验过程中</w:t>
      </w:r>
      <w:r>
        <w:rPr>
          <w:rFonts w:hint="eastAsia"/>
        </w:rPr>
        <w:t>,</w:t>
      </w:r>
      <w:r>
        <w:rPr>
          <w:rFonts w:hint="eastAsia"/>
        </w:rPr>
        <w:t>若发现问题了教师可引导学生自己解决问题</w:t>
      </w:r>
      <w:r>
        <w:rPr>
          <w:rFonts w:hint="eastAsia"/>
        </w:rPr>
        <w:t>,</w:t>
      </w:r>
      <w:r>
        <w:rPr>
          <w:rFonts w:hint="eastAsia"/>
        </w:rPr>
        <w:t>排除故障。开展课外兴趣小组</w:t>
      </w:r>
      <w:r>
        <w:rPr>
          <w:rFonts w:hint="eastAsia"/>
        </w:rPr>
        <w:t>,</w:t>
      </w:r>
      <w:r>
        <w:rPr>
          <w:rFonts w:hint="eastAsia"/>
        </w:rPr>
        <w:t>把课本的知识引入到生活运用中</w:t>
      </w:r>
      <w:r>
        <w:rPr>
          <w:rFonts w:hint="eastAsia"/>
        </w:rPr>
        <w:t>,</w:t>
      </w:r>
      <w:r>
        <w:rPr>
          <w:rFonts w:hint="eastAsia"/>
        </w:rPr>
        <w:t>根据不同学生的动手能力</w:t>
      </w:r>
      <w:r>
        <w:rPr>
          <w:rFonts w:hint="eastAsia"/>
        </w:rPr>
        <w:t>,</w:t>
      </w:r>
      <w:r>
        <w:rPr>
          <w:rFonts w:hint="eastAsia"/>
        </w:rPr>
        <w:t>布置他们制作音乐卡片、收音机等。讲完理论后</w:t>
      </w:r>
      <w:r>
        <w:rPr>
          <w:rFonts w:hint="eastAsia"/>
        </w:rPr>
        <w:t>,</w:t>
      </w:r>
      <w:r>
        <w:rPr>
          <w:rFonts w:hint="eastAsia"/>
        </w:rPr>
        <w:t>有条件的可安排学生到厂矿企业参观实习</w:t>
      </w:r>
      <w:r>
        <w:rPr>
          <w:rFonts w:hint="eastAsia"/>
        </w:rPr>
        <w:t>,</w:t>
      </w:r>
      <w:r>
        <w:rPr>
          <w:rFonts w:hint="eastAsia"/>
        </w:rPr>
        <w:t>以使学生学到在课堂上学不到的东西</w:t>
      </w:r>
      <w:r>
        <w:rPr>
          <w:rFonts w:hint="eastAsia"/>
        </w:rPr>
        <w:t>,</w:t>
      </w:r>
      <w:r>
        <w:rPr>
          <w:rFonts w:hint="eastAsia"/>
        </w:rPr>
        <w:t>看到在实验室看不到的设备。通过实习教学</w:t>
      </w:r>
      <w:r>
        <w:rPr>
          <w:rFonts w:hint="eastAsia"/>
        </w:rPr>
        <w:t>,</w:t>
      </w:r>
      <w:r>
        <w:rPr>
          <w:rFonts w:hint="eastAsia"/>
        </w:rPr>
        <w:t>使学生学到对电力系统及运行和电子制造业有一个比较完整的认识</w:t>
      </w:r>
      <w:r>
        <w:rPr>
          <w:rFonts w:hint="eastAsia"/>
        </w:rPr>
        <w:t>,</w:t>
      </w:r>
      <w:r>
        <w:rPr>
          <w:rFonts w:hint="eastAsia"/>
        </w:rPr>
        <w:t>为学生学好后续相关课程奠定基础。</w:t>
      </w:r>
      <w:r>
        <w:rPr>
          <w:rFonts w:hint="eastAsia"/>
        </w:rPr>
        <w:t xml:space="preserve">  </w:t>
      </w:r>
    </w:p>
    <w:p w:rsidR="00EC2423" w:rsidRDefault="00EC2423" w:rsidP="00EC2423">
      <w:pPr>
        <w:rPr>
          <w:rFonts w:hint="eastAsia"/>
        </w:rPr>
      </w:pPr>
      <w:r>
        <w:rPr>
          <w:rFonts w:hint="eastAsia"/>
        </w:rPr>
        <w:t xml:space="preserve">　　</w:t>
      </w:r>
      <w:r>
        <w:rPr>
          <w:rFonts w:hint="eastAsia"/>
        </w:rPr>
        <w:t xml:space="preserve">5 </w:t>
      </w:r>
      <w:r>
        <w:rPr>
          <w:rFonts w:hint="eastAsia"/>
        </w:rPr>
        <w:t>结语</w:t>
      </w:r>
      <w:r>
        <w:rPr>
          <w:rFonts w:hint="eastAsia"/>
        </w:rPr>
        <w:t xml:space="preserve">  </w:t>
      </w:r>
    </w:p>
    <w:p w:rsidR="00EC2423" w:rsidRDefault="00EC2423" w:rsidP="00EC2423">
      <w:pPr>
        <w:rPr>
          <w:rFonts w:hint="eastAsia"/>
        </w:rPr>
      </w:pPr>
      <w:r>
        <w:rPr>
          <w:rFonts w:hint="eastAsia"/>
        </w:rPr>
        <w:t xml:space="preserve">　　教学不仅是一门科学</w:t>
      </w:r>
      <w:r>
        <w:rPr>
          <w:rFonts w:hint="eastAsia"/>
        </w:rPr>
        <w:t>,</w:t>
      </w:r>
      <w:r>
        <w:rPr>
          <w:rFonts w:hint="eastAsia"/>
        </w:rPr>
        <w:t>更是一种艺术。按照教育教学纪律</w:t>
      </w:r>
      <w:r>
        <w:rPr>
          <w:rFonts w:hint="eastAsia"/>
        </w:rPr>
        <w:t>,</w:t>
      </w:r>
      <w:r>
        <w:rPr>
          <w:rFonts w:hint="eastAsia"/>
        </w:rPr>
        <w:t>结合学生实际进行针对性施教</w:t>
      </w:r>
      <w:r>
        <w:rPr>
          <w:rFonts w:hint="eastAsia"/>
        </w:rPr>
        <w:t>,</w:t>
      </w:r>
      <w:r>
        <w:rPr>
          <w:rFonts w:hint="eastAsia"/>
        </w:rPr>
        <w:t>是一项艰苦的创造性劳动。如何更有效地提高教学效果和教学质量</w:t>
      </w:r>
      <w:r>
        <w:rPr>
          <w:rFonts w:hint="eastAsia"/>
        </w:rPr>
        <w:t>,</w:t>
      </w:r>
      <w:r>
        <w:rPr>
          <w:rFonts w:hint="eastAsia"/>
        </w:rPr>
        <w:t>这是摆在每一位任课教师面前的一个极其重要的任务</w:t>
      </w:r>
      <w:r>
        <w:rPr>
          <w:rFonts w:hint="eastAsia"/>
        </w:rPr>
        <w:t>,</w:t>
      </w:r>
      <w:r>
        <w:rPr>
          <w:rFonts w:hint="eastAsia"/>
        </w:rPr>
        <w:t>这就需要从事教育的工作者积极思考</w:t>
      </w:r>
      <w:r>
        <w:rPr>
          <w:rFonts w:hint="eastAsia"/>
        </w:rPr>
        <w:t>,</w:t>
      </w:r>
      <w:r>
        <w:rPr>
          <w:rFonts w:hint="eastAsia"/>
        </w:rPr>
        <w:t>不断探索新的教学方法</w:t>
      </w:r>
      <w:r>
        <w:rPr>
          <w:rFonts w:hint="eastAsia"/>
        </w:rPr>
        <w:t>,</w:t>
      </w:r>
      <w:r>
        <w:rPr>
          <w:rFonts w:hint="eastAsia"/>
        </w:rPr>
        <w:t>为推进中国的职业教育做一些有益的工作。</w:t>
      </w:r>
      <w:r>
        <w:rPr>
          <w:rFonts w:hint="eastAsia"/>
        </w:rPr>
        <w:t xml:space="preserve">  </w:t>
      </w:r>
    </w:p>
    <w:p w:rsidR="005E27EF" w:rsidRPr="00EC2423" w:rsidRDefault="005E27EF" w:rsidP="00EC2423"/>
    <w:sectPr w:rsidR="005E27EF" w:rsidRPr="00EC2423" w:rsidSect="000F2F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BF" w:rsidRDefault="001E74BF" w:rsidP="00D76C2A">
      <w:r>
        <w:separator/>
      </w:r>
    </w:p>
  </w:endnote>
  <w:endnote w:type="continuationSeparator" w:id="1">
    <w:p w:rsidR="001E74BF" w:rsidRDefault="001E74BF" w:rsidP="00D76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BF" w:rsidRDefault="001E74BF" w:rsidP="00D76C2A">
      <w:r>
        <w:separator/>
      </w:r>
    </w:p>
  </w:footnote>
  <w:footnote w:type="continuationSeparator" w:id="1">
    <w:p w:rsidR="001E74BF" w:rsidRDefault="001E74BF" w:rsidP="00D76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C2A"/>
    <w:rsid w:val="000F2F96"/>
    <w:rsid w:val="001E74BF"/>
    <w:rsid w:val="002770ED"/>
    <w:rsid w:val="00361942"/>
    <w:rsid w:val="005750A7"/>
    <w:rsid w:val="005E27EF"/>
    <w:rsid w:val="006A444C"/>
    <w:rsid w:val="00776D21"/>
    <w:rsid w:val="00A60334"/>
    <w:rsid w:val="00B46799"/>
    <w:rsid w:val="00D76C2A"/>
    <w:rsid w:val="00E92038"/>
    <w:rsid w:val="00EC2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96"/>
    <w:pPr>
      <w:widowControl w:val="0"/>
      <w:jc w:val="both"/>
    </w:pPr>
  </w:style>
  <w:style w:type="paragraph" w:styleId="1">
    <w:name w:val="heading 1"/>
    <w:basedOn w:val="a"/>
    <w:link w:val="1Char"/>
    <w:uiPriority w:val="9"/>
    <w:qFormat/>
    <w:rsid w:val="00D76C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6C2A"/>
    <w:rPr>
      <w:sz w:val="18"/>
      <w:szCs w:val="18"/>
    </w:rPr>
  </w:style>
  <w:style w:type="paragraph" w:styleId="a4">
    <w:name w:val="footer"/>
    <w:basedOn w:val="a"/>
    <w:link w:val="Char0"/>
    <w:uiPriority w:val="99"/>
    <w:semiHidden/>
    <w:unhideWhenUsed/>
    <w:rsid w:val="00D76C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6C2A"/>
    <w:rPr>
      <w:sz w:val="18"/>
      <w:szCs w:val="18"/>
    </w:rPr>
  </w:style>
  <w:style w:type="character" w:customStyle="1" w:styleId="1Char">
    <w:name w:val="标题 1 Char"/>
    <w:basedOn w:val="a0"/>
    <w:link w:val="1"/>
    <w:uiPriority w:val="9"/>
    <w:rsid w:val="00D76C2A"/>
    <w:rPr>
      <w:rFonts w:ascii="宋体" w:eastAsia="宋体" w:hAnsi="宋体" w:cs="宋体"/>
      <w:b/>
      <w:bCs/>
      <w:kern w:val="36"/>
      <w:sz w:val="48"/>
      <w:szCs w:val="48"/>
    </w:rPr>
  </w:style>
  <w:style w:type="character" w:styleId="a5">
    <w:name w:val="Hyperlink"/>
    <w:basedOn w:val="a0"/>
    <w:uiPriority w:val="99"/>
    <w:unhideWhenUsed/>
    <w:rsid w:val="00D76C2A"/>
    <w:rPr>
      <w:color w:val="0000FF"/>
      <w:u w:val="single"/>
    </w:rPr>
  </w:style>
  <w:style w:type="character" w:customStyle="1" w:styleId="cc00">
    <w:name w:val="cc00"/>
    <w:basedOn w:val="a0"/>
    <w:rsid w:val="00D76C2A"/>
  </w:style>
  <w:style w:type="character" w:customStyle="1" w:styleId="apple-converted-space">
    <w:name w:val="apple-converted-space"/>
    <w:basedOn w:val="a0"/>
    <w:rsid w:val="00D76C2A"/>
  </w:style>
</w:styles>
</file>

<file path=word/webSettings.xml><?xml version="1.0" encoding="utf-8"?>
<w:webSettings xmlns:r="http://schemas.openxmlformats.org/officeDocument/2006/relationships" xmlns:w="http://schemas.openxmlformats.org/wordprocessingml/2006/main">
  <w:divs>
    <w:div w:id="172576220">
      <w:bodyDiv w:val="1"/>
      <w:marLeft w:val="0"/>
      <w:marRight w:val="0"/>
      <w:marTop w:val="0"/>
      <w:marBottom w:val="0"/>
      <w:divBdr>
        <w:top w:val="none" w:sz="0" w:space="0" w:color="auto"/>
        <w:left w:val="none" w:sz="0" w:space="0" w:color="auto"/>
        <w:bottom w:val="none" w:sz="0" w:space="0" w:color="auto"/>
        <w:right w:val="none" w:sz="0" w:space="0" w:color="auto"/>
      </w:divBdr>
      <w:divsChild>
        <w:div w:id="2000424770">
          <w:marLeft w:val="0"/>
          <w:marRight w:val="0"/>
          <w:marTop w:val="0"/>
          <w:marBottom w:val="0"/>
          <w:divBdr>
            <w:top w:val="none" w:sz="0" w:space="0" w:color="auto"/>
            <w:left w:val="none" w:sz="0" w:space="0" w:color="auto"/>
            <w:bottom w:val="none" w:sz="0" w:space="0" w:color="auto"/>
            <w:right w:val="none" w:sz="0" w:space="0" w:color="auto"/>
          </w:divBdr>
          <w:divsChild>
            <w:div w:id="1856773642">
              <w:marLeft w:val="0"/>
              <w:marRight w:val="0"/>
              <w:marTop w:val="0"/>
              <w:marBottom w:val="0"/>
              <w:divBdr>
                <w:top w:val="none" w:sz="0" w:space="0" w:color="auto"/>
                <w:left w:val="none" w:sz="0" w:space="0" w:color="auto"/>
                <w:bottom w:val="single" w:sz="6" w:space="0" w:color="E5E5E5"/>
                <w:right w:val="none" w:sz="0" w:space="0" w:color="auto"/>
              </w:divBdr>
            </w:div>
          </w:divsChild>
        </w:div>
        <w:div w:id="604000227">
          <w:marLeft w:val="0"/>
          <w:marRight w:val="0"/>
          <w:marTop w:val="0"/>
          <w:marBottom w:val="0"/>
          <w:divBdr>
            <w:top w:val="none" w:sz="0" w:space="0" w:color="auto"/>
            <w:left w:val="none" w:sz="0" w:space="0" w:color="auto"/>
            <w:bottom w:val="none" w:sz="0" w:space="0" w:color="auto"/>
            <w:right w:val="none" w:sz="0" w:space="0" w:color="auto"/>
          </w:divBdr>
          <w:divsChild>
            <w:div w:id="1656372039">
              <w:marLeft w:val="0"/>
              <w:marRight w:val="0"/>
              <w:marTop w:val="0"/>
              <w:marBottom w:val="0"/>
              <w:divBdr>
                <w:top w:val="none" w:sz="0" w:space="0" w:color="auto"/>
                <w:left w:val="none" w:sz="0" w:space="0" w:color="auto"/>
                <w:bottom w:val="none" w:sz="0" w:space="0" w:color="auto"/>
                <w:right w:val="none" w:sz="0" w:space="0" w:color="auto"/>
              </w:divBdr>
              <w:divsChild>
                <w:div w:id="565727657">
                  <w:marLeft w:val="0"/>
                  <w:marRight w:val="0"/>
                  <w:marTop w:val="0"/>
                  <w:marBottom w:val="0"/>
                  <w:divBdr>
                    <w:top w:val="none" w:sz="0" w:space="0" w:color="auto"/>
                    <w:left w:val="none" w:sz="0" w:space="0" w:color="auto"/>
                    <w:bottom w:val="none" w:sz="0" w:space="0" w:color="auto"/>
                    <w:right w:val="none" w:sz="0" w:space="0" w:color="auto"/>
                  </w:divBdr>
                  <w:divsChild>
                    <w:div w:id="1120028067">
                      <w:marLeft w:val="0"/>
                      <w:marRight w:val="0"/>
                      <w:marTop w:val="0"/>
                      <w:marBottom w:val="0"/>
                      <w:divBdr>
                        <w:top w:val="none" w:sz="0" w:space="0" w:color="auto"/>
                        <w:left w:val="none" w:sz="0" w:space="0" w:color="auto"/>
                        <w:bottom w:val="none" w:sz="0" w:space="0" w:color="auto"/>
                        <w:right w:val="none" w:sz="0" w:space="0" w:color="auto"/>
                      </w:divBdr>
                      <w:divsChild>
                        <w:div w:id="290017675">
                          <w:marLeft w:val="0"/>
                          <w:marRight w:val="0"/>
                          <w:marTop w:val="0"/>
                          <w:marBottom w:val="0"/>
                          <w:divBdr>
                            <w:top w:val="none" w:sz="0" w:space="0" w:color="auto"/>
                            <w:left w:val="none" w:sz="0" w:space="0" w:color="auto"/>
                            <w:bottom w:val="none" w:sz="0" w:space="0" w:color="auto"/>
                            <w:right w:val="none" w:sz="0" w:space="0" w:color="auto"/>
                          </w:divBdr>
                          <w:divsChild>
                            <w:div w:id="1670139689">
                              <w:marLeft w:val="0"/>
                              <w:marRight w:val="0"/>
                              <w:marTop w:val="0"/>
                              <w:marBottom w:val="0"/>
                              <w:divBdr>
                                <w:top w:val="none" w:sz="0" w:space="0" w:color="auto"/>
                                <w:left w:val="none" w:sz="0" w:space="0" w:color="auto"/>
                                <w:bottom w:val="none" w:sz="0" w:space="0" w:color="auto"/>
                                <w:right w:val="none" w:sz="0" w:space="0" w:color="auto"/>
                              </w:divBdr>
                            </w:div>
                            <w:div w:id="1862012799">
                              <w:marLeft w:val="0"/>
                              <w:marRight w:val="0"/>
                              <w:marTop w:val="0"/>
                              <w:marBottom w:val="75"/>
                              <w:divBdr>
                                <w:top w:val="none" w:sz="0" w:space="0" w:color="auto"/>
                                <w:left w:val="none" w:sz="0" w:space="0" w:color="auto"/>
                                <w:bottom w:val="none" w:sz="0" w:space="0" w:color="auto"/>
                                <w:right w:val="none" w:sz="0" w:space="0" w:color="auto"/>
                              </w:divBdr>
                            </w:div>
                          </w:divsChild>
                        </w:div>
                        <w:div w:id="1252549153">
                          <w:marLeft w:val="0"/>
                          <w:marRight w:val="0"/>
                          <w:marTop w:val="0"/>
                          <w:marBottom w:val="0"/>
                          <w:divBdr>
                            <w:top w:val="none" w:sz="0" w:space="0" w:color="auto"/>
                            <w:left w:val="none" w:sz="0" w:space="0" w:color="auto"/>
                            <w:bottom w:val="none" w:sz="0" w:space="0" w:color="auto"/>
                            <w:right w:val="none" w:sz="0" w:space="0" w:color="auto"/>
                          </w:divBdr>
                          <w:divsChild>
                            <w:div w:id="1625652313">
                              <w:marLeft w:val="0"/>
                              <w:marRight w:val="0"/>
                              <w:marTop w:val="0"/>
                              <w:marBottom w:val="0"/>
                              <w:divBdr>
                                <w:top w:val="none" w:sz="0" w:space="0" w:color="auto"/>
                                <w:left w:val="none" w:sz="0" w:space="0" w:color="auto"/>
                                <w:bottom w:val="none" w:sz="0" w:space="0" w:color="auto"/>
                                <w:right w:val="none" w:sz="0" w:space="0" w:color="auto"/>
                              </w:divBdr>
                            </w:div>
                            <w:div w:id="384527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376915">
          <w:marLeft w:val="0"/>
          <w:marRight w:val="0"/>
          <w:marTop w:val="0"/>
          <w:marBottom w:val="0"/>
          <w:divBdr>
            <w:top w:val="none" w:sz="0" w:space="0" w:color="auto"/>
            <w:left w:val="none" w:sz="0" w:space="0" w:color="auto"/>
            <w:bottom w:val="none" w:sz="0" w:space="0" w:color="auto"/>
            <w:right w:val="none" w:sz="0" w:space="0" w:color="auto"/>
          </w:divBdr>
          <w:divsChild>
            <w:div w:id="1718160281">
              <w:marLeft w:val="0"/>
              <w:marRight w:val="0"/>
              <w:marTop w:val="0"/>
              <w:marBottom w:val="0"/>
              <w:divBdr>
                <w:top w:val="single" w:sz="6" w:space="0" w:color="CCCCCC"/>
                <w:left w:val="single" w:sz="6" w:space="0" w:color="CCCCCC"/>
                <w:bottom w:val="none" w:sz="0" w:space="0" w:color="auto"/>
                <w:right w:val="single" w:sz="6" w:space="0" w:color="CCCCCC"/>
              </w:divBdr>
            </w:div>
          </w:divsChild>
        </w:div>
        <w:div w:id="552429601">
          <w:marLeft w:val="0"/>
          <w:marRight w:val="0"/>
          <w:marTop w:val="0"/>
          <w:marBottom w:val="0"/>
          <w:divBdr>
            <w:top w:val="none" w:sz="0" w:space="0" w:color="auto"/>
            <w:left w:val="none" w:sz="0" w:space="0" w:color="auto"/>
            <w:bottom w:val="none" w:sz="0" w:space="0" w:color="auto"/>
            <w:right w:val="none" w:sz="0" w:space="0" w:color="auto"/>
          </w:divBdr>
          <w:divsChild>
            <w:div w:id="961810524">
              <w:marLeft w:val="0"/>
              <w:marRight w:val="0"/>
              <w:marTop w:val="0"/>
              <w:marBottom w:val="0"/>
              <w:divBdr>
                <w:top w:val="single" w:sz="6" w:space="0" w:color="CCCCCC"/>
                <w:left w:val="single" w:sz="6" w:space="0" w:color="CCCCCC"/>
                <w:bottom w:val="none" w:sz="0" w:space="0" w:color="auto"/>
                <w:right w:val="single" w:sz="6" w:space="0" w:color="CCCCCC"/>
              </w:divBdr>
            </w:div>
          </w:divsChild>
        </w:div>
        <w:div w:id="1603417999">
          <w:marLeft w:val="0"/>
          <w:marRight w:val="0"/>
          <w:marTop w:val="0"/>
          <w:marBottom w:val="0"/>
          <w:divBdr>
            <w:top w:val="none" w:sz="0" w:space="0" w:color="auto"/>
            <w:left w:val="none" w:sz="0" w:space="0" w:color="auto"/>
            <w:bottom w:val="none" w:sz="0" w:space="0" w:color="auto"/>
            <w:right w:val="none" w:sz="0" w:space="0" w:color="auto"/>
          </w:divBdr>
        </w:div>
      </w:divsChild>
    </w:div>
    <w:div w:id="1477330865">
      <w:bodyDiv w:val="1"/>
      <w:marLeft w:val="0"/>
      <w:marRight w:val="0"/>
      <w:marTop w:val="0"/>
      <w:marBottom w:val="0"/>
      <w:divBdr>
        <w:top w:val="none" w:sz="0" w:space="0" w:color="auto"/>
        <w:left w:val="none" w:sz="0" w:space="0" w:color="auto"/>
        <w:bottom w:val="none" w:sz="0" w:space="0" w:color="auto"/>
        <w:right w:val="none" w:sz="0" w:space="0" w:color="auto"/>
      </w:divBdr>
      <w:divsChild>
        <w:div w:id="154299708">
          <w:marLeft w:val="0"/>
          <w:marRight w:val="0"/>
          <w:marTop w:val="0"/>
          <w:marBottom w:val="0"/>
          <w:divBdr>
            <w:top w:val="none" w:sz="0" w:space="0" w:color="auto"/>
            <w:left w:val="none" w:sz="0" w:space="0" w:color="auto"/>
            <w:bottom w:val="none" w:sz="0" w:space="0" w:color="auto"/>
            <w:right w:val="none" w:sz="0" w:space="0" w:color="auto"/>
          </w:divBdr>
          <w:divsChild>
            <w:div w:id="748309162">
              <w:marLeft w:val="0"/>
              <w:marRight w:val="0"/>
              <w:marTop w:val="0"/>
              <w:marBottom w:val="0"/>
              <w:divBdr>
                <w:top w:val="none" w:sz="0" w:space="0" w:color="auto"/>
                <w:left w:val="none" w:sz="0" w:space="0" w:color="auto"/>
                <w:bottom w:val="single" w:sz="6" w:space="0" w:color="E5E5E5"/>
                <w:right w:val="none" w:sz="0" w:space="0" w:color="auto"/>
              </w:divBdr>
            </w:div>
          </w:divsChild>
        </w:div>
        <w:div w:id="1595433029">
          <w:marLeft w:val="0"/>
          <w:marRight w:val="0"/>
          <w:marTop w:val="0"/>
          <w:marBottom w:val="0"/>
          <w:divBdr>
            <w:top w:val="none" w:sz="0" w:space="0" w:color="auto"/>
            <w:left w:val="none" w:sz="0" w:space="0" w:color="auto"/>
            <w:bottom w:val="none" w:sz="0" w:space="0" w:color="auto"/>
            <w:right w:val="none" w:sz="0" w:space="0" w:color="auto"/>
          </w:divBdr>
          <w:divsChild>
            <w:div w:id="1887333526">
              <w:marLeft w:val="0"/>
              <w:marRight w:val="0"/>
              <w:marTop w:val="0"/>
              <w:marBottom w:val="0"/>
              <w:divBdr>
                <w:top w:val="none" w:sz="0" w:space="0" w:color="auto"/>
                <w:left w:val="none" w:sz="0" w:space="0" w:color="auto"/>
                <w:bottom w:val="none" w:sz="0" w:space="0" w:color="auto"/>
                <w:right w:val="none" w:sz="0" w:space="0" w:color="auto"/>
              </w:divBdr>
              <w:divsChild>
                <w:div w:id="1265068823">
                  <w:marLeft w:val="0"/>
                  <w:marRight w:val="0"/>
                  <w:marTop w:val="0"/>
                  <w:marBottom w:val="0"/>
                  <w:divBdr>
                    <w:top w:val="none" w:sz="0" w:space="0" w:color="auto"/>
                    <w:left w:val="none" w:sz="0" w:space="0" w:color="auto"/>
                    <w:bottom w:val="none" w:sz="0" w:space="0" w:color="auto"/>
                    <w:right w:val="none" w:sz="0" w:space="0" w:color="auto"/>
                  </w:divBdr>
                  <w:divsChild>
                    <w:div w:id="2015381014">
                      <w:marLeft w:val="0"/>
                      <w:marRight w:val="0"/>
                      <w:marTop w:val="0"/>
                      <w:marBottom w:val="0"/>
                      <w:divBdr>
                        <w:top w:val="none" w:sz="0" w:space="0" w:color="auto"/>
                        <w:left w:val="none" w:sz="0" w:space="0" w:color="auto"/>
                        <w:bottom w:val="none" w:sz="0" w:space="0" w:color="auto"/>
                        <w:right w:val="none" w:sz="0" w:space="0" w:color="auto"/>
                      </w:divBdr>
                      <w:divsChild>
                        <w:div w:id="157885784">
                          <w:marLeft w:val="0"/>
                          <w:marRight w:val="0"/>
                          <w:marTop w:val="0"/>
                          <w:marBottom w:val="0"/>
                          <w:divBdr>
                            <w:top w:val="none" w:sz="0" w:space="0" w:color="auto"/>
                            <w:left w:val="none" w:sz="0" w:space="0" w:color="auto"/>
                            <w:bottom w:val="none" w:sz="0" w:space="0" w:color="auto"/>
                            <w:right w:val="none" w:sz="0" w:space="0" w:color="auto"/>
                          </w:divBdr>
                          <w:divsChild>
                            <w:div w:id="1191606930">
                              <w:marLeft w:val="0"/>
                              <w:marRight w:val="0"/>
                              <w:marTop w:val="0"/>
                              <w:marBottom w:val="0"/>
                              <w:divBdr>
                                <w:top w:val="none" w:sz="0" w:space="0" w:color="auto"/>
                                <w:left w:val="none" w:sz="0" w:space="0" w:color="auto"/>
                                <w:bottom w:val="none" w:sz="0" w:space="0" w:color="auto"/>
                                <w:right w:val="none" w:sz="0" w:space="0" w:color="auto"/>
                              </w:divBdr>
                            </w:div>
                            <w:div w:id="1653027256">
                              <w:marLeft w:val="0"/>
                              <w:marRight w:val="0"/>
                              <w:marTop w:val="0"/>
                              <w:marBottom w:val="75"/>
                              <w:divBdr>
                                <w:top w:val="none" w:sz="0" w:space="0" w:color="auto"/>
                                <w:left w:val="none" w:sz="0" w:space="0" w:color="auto"/>
                                <w:bottom w:val="none" w:sz="0" w:space="0" w:color="auto"/>
                                <w:right w:val="none" w:sz="0" w:space="0" w:color="auto"/>
                              </w:divBdr>
                            </w:div>
                          </w:divsChild>
                        </w:div>
                        <w:div w:id="763263558">
                          <w:marLeft w:val="0"/>
                          <w:marRight w:val="0"/>
                          <w:marTop w:val="0"/>
                          <w:marBottom w:val="0"/>
                          <w:divBdr>
                            <w:top w:val="none" w:sz="0" w:space="0" w:color="auto"/>
                            <w:left w:val="none" w:sz="0" w:space="0" w:color="auto"/>
                            <w:bottom w:val="none" w:sz="0" w:space="0" w:color="auto"/>
                            <w:right w:val="none" w:sz="0" w:space="0" w:color="auto"/>
                          </w:divBdr>
                          <w:divsChild>
                            <w:div w:id="1024748284">
                              <w:marLeft w:val="0"/>
                              <w:marRight w:val="0"/>
                              <w:marTop w:val="0"/>
                              <w:marBottom w:val="0"/>
                              <w:divBdr>
                                <w:top w:val="none" w:sz="0" w:space="0" w:color="auto"/>
                                <w:left w:val="none" w:sz="0" w:space="0" w:color="auto"/>
                                <w:bottom w:val="none" w:sz="0" w:space="0" w:color="auto"/>
                                <w:right w:val="none" w:sz="0" w:space="0" w:color="auto"/>
                              </w:divBdr>
                            </w:div>
                            <w:div w:id="1915554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033511">
          <w:marLeft w:val="0"/>
          <w:marRight w:val="0"/>
          <w:marTop w:val="0"/>
          <w:marBottom w:val="0"/>
          <w:divBdr>
            <w:top w:val="none" w:sz="0" w:space="0" w:color="auto"/>
            <w:left w:val="none" w:sz="0" w:space="0" w:color="auto"/>
            <w:bottom w:val="none" w:sz="0" w:space="0" w:color="auto"/>
            <w:right w:val="none" w:sz="0" w:space="0" w:color="auto"/>
          </w:divBdr>
          <w:divsChild>
            <w:div w:id="1550268096">
              <w:marLeft w:val="0"/>
              <w:marRight w:val="0"/>
              <w:marTop w:val="0"/>
              <w:marBottom w:val="0"/>
              <w:divBdr>
                <w:top w:val="single" w:sz="6" w:space="0" w:color="CCCCCC"/>
                <w:left w:val="single" w:sz="6" w:space="0" w:color="CCCCCC"/>
                <w:bottom w:val="none" w:sz="0" w:space="0" w:color="auto"/>
                <w:right w:val="single" w:sz="6" w:space="0" w:color="CCCCCC"/>
              </w:divBdr>
            </w:div>
          </w:divsChild>
        </w:div>
        <w:div w:id="780759668">
          <w:marLeft w:val="0"/>
          <w:marRight w:val="0"/>
          <w:marTop w:val="0"/>
          <w:marBottom w:val="0"/>
          <w:divBdr>
            <w:top w:val="none" w:sz="0" w:space="0" w:color="auto"/>
            <w:left w:val="none" w:sz="0" w:space="0" w:color="auto"/>
            <w:bottom w:val="none" w:sz="0" w:space="0" w:color="auto"/>
            <w:right w:val="none" w:sz="0" w:space="0" w:color="auto"/>
          </w:divBdr>
          <w:divsChild>
            <w:div w:id="680623064">
              <w:marLeft w:val="0"/>
              <w:marRight w:val="0"/>
              <w:marTop w:val="0"/>
              <w:marBottom w:val="0"/>
              <w:divBdr>
                <w:top w:val="single" w:sz="6" w:space="0" w:color="CCCCCC"/>
                <w:left w:val="single" w:sz="6" w:space="0" w:color="CCCCCC"/>
                <w:bottom w:val="none" w:sz="0" w:space="0" w:color="auto"/>
                <w:right w:val="single" w:sz="6" w:space="0" w:color="CCCCCC"/>
              </w:divBdr>
            </w:div>
          </w:divsChild>
        </w:div>
        <w:div w:id="9976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2013-06-25T09:06:00Z</dcterms:created>
  <dcterms:modified xsi:type="dcterms:W3CDTF">2013-06-25T09:51:00Z</dcterms:modified>
</cp:coreProperties>
</file>