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BB" w:rsidRPr="006E05BB" w:rsidRDefault="006E05BB" w:rsidP="006E05BB">
      <w:pPr>
        <w:widowControl/>
        <w:shd w:val="clear" w:color="auto" w:fill="FFFFFF"/>
        <w:spacing w:before="100" w:beforeAutospacing="1" w:after="100" w:afterAutospacing="1" w:line="330" w:lineRule="atLeast"/>
        <w:jc w:val="center"/>
        <w:rPr>
          <w:rFonts w:ascii="Simsun" w:eastAsia="宋体" w:hAnsi="Simsun" w:cs="宋体" w:hint="eastAsia"/>
          <w:b/>
          <w:color w:val="666666"/>
          <w:kern w:val="0"/>
          <w:sz w:val="36"/>
          <w:szCs w:val="18"/>
        </w:rPr>
      </w:pPr>
      <w:r w:rsidRPr="006E05BB">
        <w:rPr>
          <w:rFonts w:ascii="Simsun" w:eastAsia="宋体" w:hAnsi="Simsun" w:cs="宋体" w:hint="eastAsia"/>
          <w:b/>
          <w:color w:val="666666"/>
          <w:kern w:val="0"/>
          <w:sz w:val="36"/>
          <w:szCs w:val="18"/>
        </w:rPr>
        <w:t>广州生益科技股份有限公司简介</w:t>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hint="eastAsia"/>
          <w:color w:val="666666"/>
          <w:kern w:val="0"/>
          <w:sz w:val="24"/>
          <w:szCs w:val="18"/>
        </w:rPr>
      </w:pPr>
      <w:r w:rsidRPr="006E05BB">
        <w:rPr>
          <w:rFonts w:ascii="Simsun" w:eastAsia="宋体" w:hAnsi="Simsun" w:cs="宋体"/>
          <w:color w:val="666666"/>
          <w:kern w:val="0"/>
          <w:sz w:val="18"/>
          <w:szCs w:val="18"/>
        </w:rPr>
        <w:t> </w:t>
      </w:r>
      <w:r>
        <w:rPr>
          <w:rFonts w:ascii="Simsun" w:eastAsia="宋体" w:hAnsi="Simsun" w:cs="宋体" w:hint="eastAsia"/>
          <w:color w:val="666666"/>
          <w:kern w:val="0"/>
          <w:sz w:val="18"/>
          <w:szCs w:val="18"/>
        </w:rPr>
        <w:t xml:space="preserve">  </w:t>
      </w:r>
      <w:r w:rsidRPr="006E05BB">
        <w:rPr>
          <w:rFonts w:ascii="Simsun" w:eastAsia="宋体" w:hAnsi="Simsun" w:cs="宋体" w:hint="eastAsia"/>
          <w:color w:val="666666"/>
          <w:kern w:val="0"/>
          <w:sz w:val="24"/>
          <w:szCs w:val="18"/>
        </w:rPr>
        <w:t xml:space="preserve"> </w:t>
      </w:r>
      <w:r w:rsidRPr="006E05BB">
        <w:rPr>
          <w:rFonts w:ascii="Simsun" w:eastAsia="宋体" w:hAnsi="Simsun" w:cs="宋体"/>
          <w:color w:val="666666"/>
          <w:kern w:val="0"/>
          <w:sz w:val="24"/>
          <w:szCs w:val="18"/>
        </w:rPr>
        <w:t xml:space="preserve"> </w:t>
      </w:r>
      <w:r w:rsidRPr="006E05BB">
        <w:rPr>
          <w:rFonts w:ascii="Simsun" w:eastAsia="宋体" w:hAnsi="Simsun" w:cs="宋体"/>
          <w:color w:val="666666"/>
          <w:kern w:val="0"/>
          <w:sz w:val="24"/>
          <w:szCs w:val="18"/>
        </w:rPr>
        <w:t>广东生益科技股份有限公司创建于</w:t>
      </w:r>
      <w:r w:rsidRPr="006E05BB">
        <w:rPr>
          <w:rFonts w:ascii="Simsun" w:eastAsia="宋体" w:hAnsi="Simsun" w:cs="宋体"/>
          <w:color w:val="666666"/>
          <w:kern w:val="0"/>
          <w:sz w:val="24"/>
          <w:szCs w:val="18"/>
        </w:rPr>
        <w:t>1985</w:t>
      </w:r>
      <w:r w:rsidRPr="006E05BB">
        <w:rPr>
          <w:rFonts w:ascii="Simsun" w:eastAsia="宋体" w:hAnsi="Simsun" w:cs="宋体"/>
          <w:color w:val="666666"/>
          <w:kern w:val="0"/>
          <w:sz w:val="24"/>
          <w:szCs w:val="18"/>
        </w:rPr>
        <w:t>年，是一家由香港伟华电子有限公司、东莞市电子工业总公司、广东省外贸开发公司等几大股东投资建立的中外合资股份制上市企业。</w:t>
      </w:r>
    </w:p>
    <w:p w:rsidR="006E05BB" w:rsidRPr="006E05BB" w:rsidRDefault="006E05BB" w:rsidP="006E05BB">
      <w:pPr>
        <w:widowControl/>
        <w:shd w:val="clear" w:color="auto" w:fill="FFFFFF"/>
        <w:spacing w:before="100" w:beforeAutospacing="1" w:after="100" w:afterAutospacing="1" w:line="330" w:lineRule="atLeast"/>
        <w:ind w:firstLineChars="300" w:firstLine="720"/>
        <w:jc w:val="left"/>
        <w:rPr>
          <w:rFonts w:ascii="Simsun" w:eastAsia="宋体" w:hAnsi="Simsun" w:cs="宋体"/>
          <w:color w:val="666666"/>
          <w:kern w:val="0"/>
          <w:sz w:val="24"/>
          <w:szCs w:val="18"/>
        </w:rPr>
      </w:pPr>
      <w:r w:rsidRPr="006E05BB">
        <w:rPr>
          <w:rFonts w:ascii="Simsun" w:eastAsia="宋体" w:hAnsi="Simsun" w:cs="宋体"/>
          <w:color w:val="666666"/>
          <w:kern w:val="0"/>
          <w:sz w:val="24"/>
          <w:szCs w:val="18"/>
        </w:rPr>
        <w:t>公司主要产品有阻燃型环氧</w:t>
      </w:r>
      <w:proofErr w:type="gramStart"/>
      <w:r w:rsidRPr="006E05BB">
        <w:rPr>
          <w:rFonts w:ascii="Simsun" w:eastAsia="宋体" w:hAnsi="Simsun" w:cs="宋体"/>
          <w:color w:val="666666"/>
          <w:kern w:val="0"/>
          <w:sz w:val="24"/>
          <w:szCs w:val="18"/>
        </w:rPr>
        <w:t>玻纤布覆铜板</w:t>
      </w:r>
      <w:proofErr w:type="gramEnd"/>
      <w:r w:rsidRPr="006E05BB">
        <w:rPr>
          <w:rFonts w:ascii="Simsun" w:eastAsia="宋体" w:hAnsi="Simsun" w:cs="宋体"/>
          <w:color w:val="666666"/>
          <w:kern w:val="0"/>
          <w:sz w:val="24"/>
          <w:szCs w:val="18"/>
        </w:rPr>
        <w:t>、复合基材</w:t>
      </w:r>
      <w:proofErr w:type="gramStart"/>
      <w:r w:rsidRPr="006E05BB">
        <w:rPr>
          <w:rFonts w:ascii="Simsun" w:eastAsia="宋体" w:hAnsi="Simsun" w:cs="宋体"/>
          <w:color w:val="666666"/>
          <w:kern w:val="0"/>
          <w:sz w:val="24"/>
          <w:szCs w:val="18"/>
        </w:rPr>
        <w:t>环氧覆铜板</w:t>
      </w:r>
      <w:proofErr w:type="gramEnd"/>
      <w:r w:rsidRPr="006E05BB">
        <w:rPr>
          <w:rFonts w:ascii="Simsun" w:eastAsia="宋体" w:hAnsi="Simsun" w:cs="宋体"/>
          <w:color w:val="666666"/>
          <w:kern w:val="0"/>
          <w:sz w:val="24"/>
          <w:szCs w:val="18"/>
        </w:rPr>
        <w:t>及多层板用系列半固化片。产品主要供制作单、双面及多层线路板，广泛用于手机、汽车、通讯设备、计算机以及各种高档电子产品中。</w:t>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color w:val="666666"/>
          <w:kern w:val="0"/>
          <w:sz w:val="24"/>
          <w:szCs w:val="18"/>
        </w:rPr>
      </w:pPr>
      <w:r w:rsidRPr="006E05BB">
        <w:rPr>
          <w:rFonts w:ascii="Simsun" w:eastAsia="宋体" w:hAnsi="Simsun" w:cs="宋体"/>
          <w:color w:val="666666"/>
          <w:kern w:val="0"/>
          <w:sz w:val="24"/>
          <w:szCs w:val="18"/>
        </w:rPr>
        <w:t> </w:t>
      </w:r>
      <w:r w:rsidRPr="006E05BB">
        <w:rPr>
          <w:rFonts w:ascii="Simsun" w:eastAsia="宋体" w:hAnsi="Simsun" w:cs="宋体"/>
          <w:color w:val="666666"/>
          <w:kern w:val="0"/>
          <w:sz w:val="24"/>
          <w:szCs w:val="18"/>
        </w:rPr>
        <w:t xml:space="preserve">　　作为我国最大的覆铜板生产企业，公司技术力量雄厚，先后开发出多种具有国际先进水平的高科技产品，是东莞市唯一一家拥有国家级企业研究开发中心的企业，产品质量始终保持国际领先水平。主导产品已获得西门子、摩托罗拉、索尼、诺基亚、三星、华为等企业的认证，形成了较大的竞争优势，产品远销美国、欧盟、马来西亚、新加坡等世界多个国家和地区。在世界制造中心转移到中国且竞争日趋激烈的情况下，销量始终保持国内第一。</w:t>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color w:val="666666"/>
          <w:kern w:val="0"/>
          <w:sz w:val="18"/>
          <w:szCs w:val="18"/>
        </w:rPr>
      </w:pPr>
      <w:r>
        <w:rPr>
          <w:rFonts w:ascii="Simsun" w:eastAsia="宋体" w:hAnsi="Simsun" w:cs="宋体" w:hint="eastAsia"/>
          <w:noProof/>
          <w:color w:val="666666"/>
          <w:kern w:val="0"/>
          <w:sz w:val="18"/>
          <w:szCs w:val="18"/>
        </w:rPr>
        <w:drawing>
          <wp:inline distT="0" distB="0" distL="0" distR="0">
            <wp:extent cx="5172075" cy="1781175"/>
            <wp:effectExtent l="19050" t="0" r="9525" b="0"/>
            <wp:docPr id="1" name="图片 1" descr="http://www.syst.com.cn/gdsykj/Editor/eWebeditor/uploadfile/2010072712041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st.com.cn/gdsykj/Editor/eWebeditor/uploadfile/20100727120416668.jpg"/>
                    <pic:cNvPicPr>
                      <a:picLocks noChangeAspect="1" noChangeArrowheads="1"/>
                    </pic:cNvPicPr>
                  </pic:nvPicPr>
                  <pic:blipFill>
                    <a:blip r:embed="rId4"/>
                    <a:srcRect/>
                    <a:stretch>
                      <a:fillRect/>
                    </a:stretch>
                  </pic:blipFill>
                  <pic:spPr bwMode="auto">
                    <a:xfrm>
                      <a:off x="0" y="0"/>
                      <a:ext cx="5172075" cy="1781175"/>
                    </a:xfrm>
                    <a:prstGeom prst="rect">
                      <a:avLst/>
                    </a:prstGeom>
                    <a:noFill/>
                    <a:ln w="9525">
                      <a:noFill/>
                      <a:miter lim="800000"/>
                      <a:headEnd/>
                      <a:tailEnd/>
                    </a:ln>
                  </pic:spPr>
                </pic:pic>
              </a:graphicData>
            </a:graphic>
          </wp:inline>
        </w:drawing>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color w:val="666666"/>
          <w:kern w:val="0"/>
          <w:sz w:val="22"/>
          <w:szCs w:val="18"/>
        </w:rPr>
      </w:pPr>
      <w:r w:rsidRPr="006E05BB">
        <w:rPr>
          <w:rFonts w:ascii="Simsun" w:eastAsia="宋体" w:hAnsi="Simsun" w:cs="宋体"/>
          <w:color w:val="666666"/>
          <w:kern w:val="0"/>
          <w:sz w:val="18"/>
          <w:szCs w:val="18"/>
        </w:rPr>
        <w:t xml:space="preserve">　</w:t>
      </w:r>
      <w:r w:rsidRPr="006E05BB">
        <w:rPr>
          <w:rFonts w:ascii="Simsun" w:eastAsia="宋体" w:hAnsi="Simsun" w:cs="宋体"/>
          <w:color w:val="666666"/>
          <w:kern w:val="0"/>
          <w:sz w:val="18"/>
          <w:szCs w:val="18"/>
        </w:rPr>
        <w:t>  </w:t>
      </w:r>
      <w:r w:rsidRPr="006E05BB">
        <w:rPr>
          <w:rFonts w:ascii="Simsun" w:eastAsia="宋体" w:hAnsi="Simsun" w:cs="宋体"/>
          <w:color w:val="666666"/>
          <w:kern w:val="0"/>
          <w:sz w:val="22"/>
          <w:szCs w:val="18"/>
        </w:rPr>
        <w:t xml:space="preserve">  </w:t>
      </w:r>
      <w:r w:rsidRPr="006E05BB">
        <w:rPr>
          <w:rFonts w:ascii="Simsun" w:eastAsia="宋体" w:hAnsi="Simsun" w:cs="宋体"/>
          <w:color w:val="666666"/>
          <w:kern w:val="0"/>
          <w:sz w:val="22"/>
          <w:szCs w:val="18"/>
        </w:rPr>
        <w:t>为充分利用资本市场，不断壮大企业实力，实现快速增长，公司于</w:t>
      </w:r>
      <w:r w:rsidRPr="006E05BB">
        <w:rPr>
          <w:rFonts w:ascii="Simsun" w:eastAsia="宋体" w:hAnsi="Simsun" w:cs="宋体"/>
          <w:color w:val="666666"/>
          <w:kern w:val="0"/>
          <w:sz w:val="22"/>
          <w:szCs w:val="18"/>
        </w:rPr>
        <w:t>98</w:t>
      </w:r>
      <w:r w:rsidRPr="006E05BB">
        <w:rPr>
          <w:rFonts w:ascii="Simsun" w:eastAsia="宋体" w:hAnsi="Simsun" w:cs="宋体"/>
          <w:color w:val="666666"/>
          <w:kern w:val="0"/>
          <w:sz w:val="22"/>
          <w:szCs w:val="18"/>
        </w:rPr>
        <w:t>年在上海证券交易所成功上市，是目前国内唯一一家</w:t>
      </w:r>
      <w:proofErr w:type="gramStart"/>
      <w:r w:rsidRPr="006E05BB">
        <w:rPr>
          <w:rFonts w:ascii="Simsun" w:eastAsia="宋体" w:hAnsi="Simsun" w:cs="宋体"/>
          <w:color w:val="666666"/>
          <w:kern w:val="0"/>
          <w:sz w:val="22"/>
          <w:szCs w:val="18"/>
        </w:rPr>
        <w:t>覆</w:t>
      </w:r>
      <w:proofErr w:type="gramEnd"/>
      <w:r w:rsidRPr="006E05BB">
        <w:rPr>
          <w:rFonts w:ascii="Simsun" w:eastAsia="宋体" w:hAnsi="Simsun" w:cs="宋体"/>
          <w:color w:val="666666"/>
          <w:kern w:val="0"/>
          <w:sz w:val="22"/>
          <w:szCs w:val="18"/>
        </w:rPr>
        <w:t>铜板上市公司。公司先后在行业内率先获得</w:t>
      </w:r>
      <w:r w:rsidRPr="006E05BB">
        <w:rPr>
          <w:rFonts w:ascii="Simsun" w:eastAsia="宋体" w:hAnsi="Simsun" w:cs="宋体"/>
          <w:color w:val="666666"/>
          <w:kern w:val="0"/>
          <w:sz w:val="22"/>
          <w:szCs w:val="18"/>
        </w:rPr>
        <w:t>ISO9001</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ISO14001</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ISO/TS16949</w:t>
      </w:r>
      <w:r w:rsidRPr="006E05BB">
        <w:rPr>
          <w:rFonts w:ascii="Simsun" w:eastAsia="宋体" w:hAnsi="Simsun" w:cs="宋体"/>
          <w:color w:val="666666"/>
          <w:kern w:val="0"/>
          <w:sz w:val="22"/>
          <w:szCs w:val="18"/>
        </w:rPr>
        <w:t>和</w:t>
      </w:r>
      <w:r w:rsidRPr="006E05BB">
        <w:rPr>
          <w:rFonts w:ascii="Simsun" w:eastAsia="宋体" w:hAnsi="Simsun" w:cs="宋体"/>
          <w:color w:val="666666"/>
          <w:kern w:val="0"/>
          <w:sz w:val="22"/>
          <w:szCs w:val="18"/>
        </w:rPr>
        <w:t>BS7799</w:t>
      </w:r>
      <w:r w:rsidRPr="006E05BB">
        <w:rPr>
          <w:rFonts w:ascii="Simsun" w:eastAsia="宋体" w:hAnsi="Simsun" w:cs="宋体"/>
          <w:color w:val="666666"/>
          <w:kern w:val="0"/>
          <w:sz w:val="22"/>
          <w:szCs w:val="18"/>
        </w:rPr>
        <w:t>信息安全等管理体系认证，以及</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全国出口创汇先进企业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中华之最（覆铜板生产基地）</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中国电子元件百强企业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 xml:space="preserve"> “</w:t>
      </w:r>
      <w:r w:rsidRPr="006E05BB">
        <w:rPr>
          <w:rFonts w:ascii="Simsun" w:eastAsia="宋体" w:hAnsi="Simsun" w:cs="宋体"/>
          <w:color w:val="666666"/>
          <w:kern w:val="0"/>
          <w:sz w:val="22"/>
          <w:szCs w:val="18"/>
        </w:rPr>
        <w:t>中国企业综合实力</w:t>
      </w:r>
      <w:r w:rsidRPr="006E05BB">
        <w:rPr>
          <w:rFonts w:ascii="Simsun" w:eastAsia="宋体" w:hAnsi="Simsun" w:cs="宋体"/>
          <w:color w:val="666666"/>
          <w:kern w:val="0"/>
          <w:sz w:val="22"/>
          <w:szCs w:val="18"/>
        </w:rPr>
        <w:t>500</w:t>
      </w:r>
      <w:r w:rsidRPr="006E05BB">
        <w:rPr>
          <w:rFonts w:ascii="Simsun" w:eastAsia="宋体" w:hAnsi="Simsun" w:cs="宋体"/>
          <w:color w:val="666666"/>
          <w:kern w:val="0"/>
          <w:sz w:val="22"/>
          <w:szCs w:val="18"/>
        </w:rPr>
        <w:t>强</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国家</w:t>
      </w:r>
      <w:r w:rsidRPr="006E05BB">
        <w:rPr>
          <w:rFonts w:ascii="Simsun" w:eastAsia="宋体" w:hAnsi="Simsun" w:cs="宋体"/>
          <w:color w:val="666666"/>
          <w:kern w:val="0"/>
          <w:sz w:val="22"/>
          <w:szCs w:val="18"/>
        </w:rPr>
        <w:t>863</w:t>
      </w:r>
      <w:r w:rsidRPr="006E05BB">
        <w:rPr>
          <w:rFonts w:ascii="Simsun" w:eastAsia="宋体" w:hAnsi="Simsun" w:cs="宋体"/>
          <w:color w:val="666666"/>
          <w:kern w:val="0"/>
          <w:sz w:val="22"/>
          <w:szCs w:val="18"/>
        </w:rPr>
        <w:t>计划</w:t>
      </w:r>
      <w:r w:rsidRPr="006E05BB">
        <w:rPr>
          <w:rFonts w:ascii="Simsun" w:eastAsia="宋体" w:hAnsi="Simsun" w:cs="宋体"/>
          <w:color w:val="666666"/>
          <w:kern w:val="0"/>
          <w:sz w:val="22"/>
          <w:szCs w:val="18"/>
        </w:rPr>
        <w:t>CIMS</w:t>
      </w:r>
      <w:r w:rsidRPr="006E05BB">
        <w:rPr>
          <w:rFonts w:ascii="Simsun" w:eastAsia="宋体" w:hAnsi="Simsun" w:cs="宋体"/>
          <w:color w:val="666666"/>
          <w:kern w:val="0"/>
          <w:sz w:val="22"/>
          <w:szCs w:val="18"/>
        </w:rPr>
        <w:t>应用示范企业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东莞市工业龙头企业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全国模范劳动关系和谐企业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东莞市装备制造业重点企业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国家高新技术企业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国家标准化良好行为</w:t>
      </w:r>
      <w:r w:rsidRPr="006E05BB">
        <w:rPr>
          <w:rFonts w:ascii="Simsun" w:eastAsia="宋体" w:hAnsi="Simsun" w:cs="宋体"/>
          <w:color w:val="666666"/>
          <w:kern w:val="0"/>
          <w:sz w:val="22"/>
          <w:szCs w:val="18"/>
        </w:rPr>
        <w:t>AAAA</w:t>
      </w:r>
      <w:r w:rsidRPr="006E05BB">
        <w:rPr>
          <w:rFonts w:ascii="Simsun" w:eastAsia="宋体" w:hAnsi="Simsun" w:cs="宋体"/>
          <w:color w:val="666666"/>
          <w:kern w:val="0"/>
          <w:sz w:val="22"/>
          <w:szCs w:val="18"/>
        </w:rPr>
        <w:t>级企业</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国家驰名商标</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t>等多个国家和省市荣誉称号。</w:t>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color w:val="666666"/>
          <w:kern w:val="0"/>
          <w:sz w:val="22"/>
          <w:szCs w:val="18"/>
        </w:rPr>
      </w:pPr>
      <w:r w:rsidRPr="006E05BB">
        <w:rPr>
          <w:rFonts w:ascii="Simsun" w:eastAsia="宋体" w:hAnsi="Simsun" w:cs="宋体"/>
          <w:color w:val="666666"/>
          <w:kern w:val="0"/>
          <w:sz w:val="22"/>
          <w:szCs w:val="18"/>
        </w:rPr>
        <w:t xml:space="preserve">　　经过生益人的不断努力，生</w:t>
      </w:r>
      <w:proofErr w:type="gramStart"/>
      <w:r w:rsidRPr="006E05BB">
        <w:rPr>
          <w:rFonts w:ascii="Simsun" w:eastAsia="宋体" w:hAnsi="Simsun" w:cs="宋体"/>
          <w:color w:val="666666"/>
          <w:kern w:val="0"/>
          <w:sz w:val="22"/>
          <w:szCs w:val="18"/>
        </w:rPr>
        <w:t>益科技</w:t>
      </w:r>
      <w:proofErr w:type="gramEnd"/>
      <w:r w:rsidRPr="006E05BB">
        <w:rPr>
          <w:rFonts w:ascii="Simsun" w:eastAsia="宋体" w:hAnsi="Simsun" w:cs="宋体"/>
          <w:color w:val="666666"/>
          <w:kern w:val="0"/>
          <w:sz w:val="22"/>
          <w:szCs w:val="18"/>
        </w:rPr>
        <w:t>不仅已经成为国内</w:t>
      </w:r>
      <w:proofErr w:type="gramStart"/>
      <w:r w:rsidRPr="006E05BB">
        <w:rPr>
          <w:rFonts w:ascii="Simsun" w:eastAsia="宋体" w:hAnsi="Simsun" w:cs="宋体"/>
          <w:color w:val="666666"/>
          <w:kern w:val="0"/>
          <w:sz w:val="22"/>
          <w:szCs w:val="18"/>
        </w:rPr>
        <w:t>覆</w:t>
      </w:r>
      <w:proofErr w:type="gramEnd"/>
      <w:r w:rsidRPr="006E05BB">
        <w:rPr>
          <w:rFonts w:ascii="Simsun" w:eastAsia="宋体" w:hAnsi="Simsun" w:cs="宋体"/>
          <w:color w:val="666666"/>
          <w:kern w:val="0"/>
          <w:sz w:val="22"/>
          <w:szCs w:val="18"/>
        </w:rPr>
        <w:t>铜板行业的领头羊，同时也已成为东莞本土在国际上最具市场竞争力的专业制造企业之一。</w:t>
      </w:r>
      <w:proofErr w:type="gramStart"/>
      <w:r w:rsidRPr="006E05BB">
        <w:rPr>
          <w:rFonts w:ascii="Simsun" w:eastAsia="宋体" w:hAnsi="Simsun" w:cs="宋体"/>
          <w:color w:val="666666"/>
          <w:kern w:val="0"/>
          <w:sz w:val="22"/>
          <w:szCs w:val="18"/>
        </w:rPr>
        <w:t>覆</w:t>
      </w:r>
      <w:proofErr w:type="gramEnd"/>
      <w:r w:rsidRPr="006E05BB">
        <w:rPr>
          <w:rFonts w:ascii="Simsun" w:eastAsia="宋体" w:hAnsi="Simsun" w:cs="宋体"/>
          <w:color w:val="666666"/>
          <w:kern w:val="0"/>
          <w:sz w:val="22"/>
          <w:szCs w:val="18"/>
        </w:rPr>
        <w:t>铜板产量已经从由当初的年产</w:t>
      </w:r>
      <w:r w:rsidRPr="006E05BB">
        <w:rPr>
          <w:rFonts w:ascii="Simsun" w:eastAsia="宋体" w:hAnsi="Simsun" w:cs="宋体"/>
          <w:color w:val="666666"/>
          <w:kern w:val="0"/>
          <w:sz w:val="22"/>
          <w:szCs w:val="18"/>
        </w:rPr>
        <w:t>60</w:t>
      </w:r>
      <w:r w:rsidRPr="006E05BB">
        <w:rPr>
          <w:rFonts w:ascii="Simsun" w:eastAsia="宋体" w:hAnsi="Simsun" w:cs="宋体"/>
          <w:color w:val="666666"/>
          <w:kern w:val="0"/>
          <w:sz w:val="22"/>
          <w:szCs w:val="18"/>
        </w:rPr>
        <w:t>万平方米发展到现在的</w:t>
      </w:r>
      <w:r w:rsidRPr="006E05BB">
        <w:rPr>
          <w:rFonts w:ascii="Simsun" w:eastAsia="宋体" w:hAnsi="Simsun" w:cs="宋体"/>
          <w:color w:val="666666"/>
          <w:kern w:val="0"/>
          <w:sz w:val="22"/>
          <w:szCs w:val="18"/>
        </w:rPr>
        <w:t>2500</w:t>
      </w:r>
      <w:r w:rsidRPr="006E05BB">
        <w:rPr>
          <w:rFonts w:ascii="Simsun" w:eastAsia="宋体" w:hAnsi="Simsun" w:cs="宋体"/>
          <w:color w:val="666666"/>
          <w:kern w:val="0"/>
          <w:sz w:val="22"/>
          <w:szCs w:val="18"/>
        </w:rPr>
        <w:t>多万平方米。</w:t>
      </w:r>
    </w:p>
    <w:p w:rsidR="006E05BB" w:rsidRPr="006E05BB" w:rsidRDefault="006E05BB" w:rsidP="006E05BB">
      <w:pPr>
        <w:widowControl/>
        <w:shd w:val="clear" w:color="auto" w:fill="FFFFFF"/>
        <w:spacing w:before="100" w:beforeAutospacing="1" w:after="100" w:afterAutospacing="1" w:line="330" w:lineRule="atLeast"/>
        <w:jc w:val="left"/>
        <w:rPr>
          <w:rFonts w:ascii="Simsun" w:eastAsia="宋体" w:hAnsi="Simsun" w:cs="宋体"/>
          <w:color w:val="666666"/>
          <w:kern w:val="0"/>
          <w:sz w:val="22"/>
          <w:szCs w:val="18"/>
        </w:rPr>
      </w:pPr>
      <w:r w:rsidRPr="006E05BB">
        <w:rPr>
          <w:rFonts w:ascii="Simsun" w:eastAsia="宋体" w:hAnsi="Simsun" w:cs="宋体"/>
          <w:color w:val="666666"/>
          <w:kern w:val="0"/>
          <w:sz w:val="22"/>
          <w:szCs w:val="18"/>
        </w:rPr>
        <w:t xml:space="preserve">　　</w:t>
      </w:r>
      <w:r w:rsidRPr="006E05BB">
        <w:rPr>
          <w:rFonts w:ascii="Simsun" w:eastAsia="宋体" w:hAnsi="Simsun" w:cs="宋体"/>
          <w:color w:val="666666"/>
          <w:kern w:val="0"/>
          <w:sz w:val="22"/>
          <w:szCs w:val="18"/>
        </w:rPr>
        <w:t>2004</w:t>
      </w:r>
      <w:r w:rsidRPr="006E05BB">
        <w:rPr>
          <w:rFonts w:ascii="Simsun" w:eastAsia="宋体" w:hAnsi="Simsun" w:cs="宋体"/>
          <w:color w:val="666666"/>
          <w:kern w:val="0"/>
          <w:sz w:val="22"/>
          <w:szCs w:val="18"/>
        </w:rPr>
        <w:t>年，公司在东莞松山湖高科技工业园置地四百多亩兴建松山湖工厂，整个松山湖项目预计总投资为</w:t>
      </w:r>
      <w:r w:rsidRPr="006E05BB">
        <w:rPr>
          <w:rFonts w:ascii="Simsun" w:eastAsia="宋体" w:hAnsi="Simsun" w:cs="宋体"/>
          <w:color w:val="666666"/>
          <w:kern w:val="0"/>
          <w:sz w:val="22"/>
          <w:szCs w:val="18"/>
        </w:rPr>
        <w:t>32</w:t>
      </w:r>
      <w:r w:rsidRPr="006E05BB">
        <w:rPr>
          <w:rFonts w:ascii="Simsun" w:eastAsia="宋体" w:hAnsi="Simsun" w:cs="宋体"/>
          <w:color w:val="666666"/>
          <w:kern w:val="0"/>
          <w:sz w:val="22"/>
          <w:szCs w:val="18"/>
        </w:rPr>
        <w:t>亿人民币，整个项目完成后，将成为华南地区最大的覆铜板生产基地。</w:t>
      </w:r>
      <w:r w:rsidRPr="006E05BB">
        <w:rPr>
          <w:rFonts w:ascii="Simsun" w:eastAsia="宋体" w:hAnsi="Simsun" w:cs="宋体"/>
          <w:color w:val="666666"/>
          <w:kern w:val="0"/>
          <w:sz w:val="22"/>
          <w:szCs w:val="18"/>
        </w:rPr>
        <w:t>2005</w:t>
      </w:r>
      <w:r w:rsidRPr="006E05BB">
        <w:rPr>
          <w:rFonts w:ascii="Simsun" w:eastAsia="宋体" w:hAnsi="Simsun" w:cs="宋体"/>
          <w:color w:val="666666"/>
          <w:kern w:val="0"/>
          <w:sz w:val="22"/>
          <w:szCs w:val="18"/>
        </w:rPr>
        <w:t>年</w:t>
      </w:r>
      <w:r w:rsidRPr="006E05BB">
        <w:rPr>
          <w:rFonts w:ascii="Simsun" w:eastAsia="宋体" w:hAnsi="Simsun" w:cs="宋体"/>
          <w:color w:val="666666"/>
          <w:kern w:val="0"/>
          <w:sz w:val="22"/>
          <w:szCs w:val="18"/>
        </w:rPr>
        <w:t>7</w:t>
      </w:r>
      <w:r w:rsidRPr="006E05BB">
        <w:rPr>
          <w:rFonts w:ascii="Simsun" w:eastAsia="宋体" w:hAnsi="Simsun" w:cs="宋体"/>
          <w:color w:val="666666"/>
          <w:kern w:val="0"/>
          <w:sz w:val="22"/>
          <w:szCs w:val="18"/>
        </w:rPr>
        <w:t>月、</w:t>
      </w:r>
      <w:r w:rsidRPr="006E05BB">
        <w:rPr>
          <w:rFonts w:ascii="Simsun" w:eastAsia="宋体" w:hAnsi="Simsun" w:cs="宋体"/>
          <w:color w:val="666666"/>
          <w:kern w:val="0"/>
          <w:sz w:val="22"/>
          <w:szCs w:val="18"/>
        </w:rPr>
        <w:t>2007</w:t>
      </w:r>
      <w:r w:rsidRPr="006E05BB">
        <w:rPr>
          <w:rFonts w:ascii="Simsun" w:eastAsia="宋体" w:hAnsi="Simsun" w:cs="宋体"/>
          <w:color w:val="666666"/>
          <w:kern w:val="0"/>
          <w:sz w:val="22"/>
          <w:szCs w:val="18"/>
        </w:rPr>
        <w:t>年</w:t>
      </w:r>
      <w:r w:rsidRPr="006E05BB">
        <w:rPr>
          <w:rFonts w:ascii="Simsun" w:eastAsia="宋体" w:hAnsi="Simsun" w:cs="宋体"/>
          <w:color w:val="666666"/>
          <w:kern w:val="0"/>
          <w:sz w:val="22"/>
          <w:szCs w:val="18"/>
        </w:rPr>
        <w:t>7</w:t>
      </w:r>
      <w:r w:rsidRPr="006E05BB">
        <w:rPr>
          <w:rFonts w:ascii="Simsun" w:eastAsia="宋体" w:hAnsi="Simsun" w:cs="宋体"/>
          <w:color w:val="666666"/>
          <w:kern w:val="0"/>
          <w:sz w:val="22"/>
          <w:szCs w:val="18"/>
        </w:rPr>
        <w:t>月、</w:t>
      </w:r>
      <w:r w:rsidRPr="006E05BB">
        <w:rPr>
          <w:rFonts w:ascii="Simsun" w:eastAsia="宋体" w:hAnsi="Simsun" w:cs="宋体"/>
          <w:color w:val="666666"/>
          <w:kern w:val="0"/>
          <w:sz w:val="22"/>
          <w:szCs w:val="18"/>
        </w:rPr>
        <w:t>2009</w:t>
      </w:r>
      <w:r w:rsidRPr="006E05BB">
        <w:rPr>
          <w:rFonts w:ascii="Simsun" w:eastAsia="宋体" w:hAnsi="Simsun" w:cs="宋体"/>
          <w:color w:val="666666"/>
          <w:kern w:val="0"/>
          <w:sz w:val="22"/>
          <w:szCs w:val="18"/>
        </w:rPr>
        <w:t>年</w:t>
      </w:r>
      <w:r w:rsidRPr="006E05BB">
        <w:rPr>
          <w:rFonts w:ascii="Simsun" w:eastAsia="宋体" w:hAnsi="Simsun" w:cs="宋体"/>
          <w:color w:val="666666"/>
          <w:kern w:val="0"/>
          <w:sz w:val="22"/>
          <w:szCs w:val="18"/>
        </w:rPr>
        <w:t>10</w:t>
      </w:r>
      <w:r w:rsidRPr="006E05BB">
        <w:rPr>
          <w:rFonts w:ascii="Simsun" w:eastAsia="宋体" w:hAnsi="Simsun" w:cs="宋体"/>
          <w:color w:val="666666"/>
          <w:kern w:val="0"/>
          <w:sz w:val="22"/>
          <w:szCs w:val="18"/>
        </w:rPr>
        <w:t>月，松山湖的一二三期项目陆续投产；</w:t>
      </w:r>
      <w:r w:rsidRPr="006E05BB">
        <w:rPr>
          <w:rFonts w:ascii="Simsun" w:eastAsia="宋体" w:hAnsi="Simsun" w:cs="宋体"/>
          <w:color w:val="666666"/>
          <w:kern w:val="0"/>
          <w:sz w:val="22"/>
          <w:szCs w:val="18"/>
        </w:rPr>
        <w:lastRenderedPageBreak/>
        <w:t>2010</w:t>
      </w:r>
      <w:r w:rsidRPr="006E05BB">
        <w:rPr>
          <w:rFonts w:ascii="Simsun" w:eastAsia="宋体" w:hAnsi="Simsun" w:cs="宋体"/>
          <w:color w:val="666666"/>
          <w:kern w:val="0"/>
          <w:sz w:val="22"/>
          <w:szCs w:val="18"/>
        </w:rPr>
        <w:t>年</w:t>
      </w:r>
      <w:r w:rsidRPr="006E05BB">
        <w:rPr>
          <w:rFonts w:ascii="Simsun" w:eastAsia="宋体" w:hAnsi="Simsun" w:cs="宋体"/>
          <w:color w:val="666666"/>
          <w:kern w:val="0"/>
          <w:sz w:val="22"/>
          <w:szCs w:val="18"/>
        </w:rPr>
        <w:t>8</w:t>
      </w:r>
      <w:r w:rsidRPr="006E05BB">
        <w:rPr>
          <w:rFonts w:ascii="Simsun" w:eastAsia="宋体" w:hAnsi="Simsun" w:cs="宋体"/>
          <w:color w:val="666666"/>
          <w:kern w:val="0"/>
          <w:sz w:val="22"/>
          <w:szCs w:val="18"/>
        </w:rPr>
        <w:t>月公司决定投资</w:t>
      </w:r>
      <w:r w:rsidRPr="006E05BB">
        <w:rPr>
          <w:rFonts w:ascii="Simsun" w:eastAsia="宋体" w:hAnsi="Simsun" w:cs="宋体"/>
          <w:color w:val="666666"/>
          <w:kern w:val="0"/>
          <w:sz w:val="22"/>
          <w:szCs w:val="18"/>
        </w:rPr>
        <w:t>12</w:t>
      </w:r>
      <w:r w:rsidRPr="006E05BB">
        <w:rPr>
          <w:rFonts w:ascii="Simsun" w:eastAsia="宋体" w:hAnsi="Simsun" w:cs="宋体"/>
          <w:color w:val="666666"/>
          <w:kern w:val="0"/>
          <w:sz w:val="22"/>
          <w:szCs w:val="18"/>
        </w:rPr>
        <w:t>亿多元建设松山湖第四、第五期项目。同时，生</w:t>
      </w:r>
      <w:proofErr w:type="gramStart"/>
      <w:r w:rsidRPr="006E05BB">
        <w:rPr>
          <w:rFonts w:ascii="Simsun" w:eastAsia="宋体" w:hAnsi="Simsun" w:cs="宋体"/>
          <w:color w:val="666666"/>
          <w:kern w:val="0"/>
          <w:sz w:val="22"/>
          <w:szCs w:val="18"/>
        </w:rPr>
        <w:t>益科技</w:t>
      </w:r>
      <w:proofErr w:type="gramEnd"/>
      <w:r w:rsidRPr="006E05BB">
        <w:rPr>
          <w:rFonts w:ascii="Simsun" w:eastAsia="宋体" w:hAnsi="Simsun" w:cs="宋体"/>
          <w:color w:val="666666"/>
          <w:kern w:val="0"/>
          <w:sz w:val="22"/>
          <w:szCs w:val="18"/>
        </w:rPr>
        <w:t>基于战略发展需要已走出东莞，并在苏州、陕西和连云港等地分别建立了苏州生益科技有限公司、陕西生益科技有限公司、连云港东海硅微粉有限责任公司等控股合资子公司</w:t>
      </w:r>
      <w:r w:rsidRPr="006E05BB">
        <w:rPr>
          <w:rFonts w:ascii="Simsun" w:eastAsia="宋体" w:hAnsi="Simsun" w:cs="宋体"/>
          <w:color w:val="666666"/>
          <w:kern w:val="0"/>
          <w:sz w:val="22"/>
          <w:szCs w:val="18"/>
        </w:rPr>
        <w:t>……</w:t>
      </w:r>
      <w:r w:rsidRPr="006E05BB">
        <w:rPr>
          <w:rFonts w:ascii="Simsun" w:eastAsia="宋体" w:hAnsi="Simsun" w:cs="宋体"/>
          <w:color w:val="666666"/>
          <w:kern w:val="0"/>
          <w:sz w:val="22"/>
          <w:szCs w:val="18"/>
        </w:rPr>
        <w:br/>
      </w:r>
      <w:r w:rsidRPr="006E05BB">
        <w:rPr>
          <w:rFonts w:ascii="Simsun" w:eastAsia="宋体" w:hAnsi="Simsun" w:cs="宋体"/>
          <w:color w:val="666666"/>
          <w:kern w:val="0"/>
          <w:sz w:val="22"/>
          <w:szCs w:val="18"/>
        </w:rPr>
        <w:br/>
      </w:r>
      <w:r w:rsidRPr="006E05BB">
        <w:rPr>
          <w:rFonts w:ascii="Simsun" w:eastAsia="宋体" w:hAnsi="Simsun" w:cs="宋体"/>
          <w:color w:val="666666"/>
          <w:kern w:val="0"/>
          <w:sz w:val="22"/>
          <w:szCs w:val="18"/>
        </w:rPr>
        <w:t xml:space="preserve">　　生</w:t>
      </w:r>
      <w:proofErr w:type="gramStart"/>
      <w:r w:rsidRPr="006E05BB">
        <w:rPr>
          <w:rFonts w:ascii="Simsun" w:eastAsia="宋体" w:hAnsi="Simsun" w:cs="宋体"/>
          <w:color w:val="666666"/>
          <w:kern w:val="0"/>
          <w:sz w:val="22"/>
          <w:szCs w:val="18"/>
        </w:rPr>
        <w:t>益科技</w:t>
      </w:r>
      <w:proofErr w:type="gramEnd"/>
      <w:r w:rsidRPr="006E05BB">
        <w:rPr>
          <w:rFonts w:ascii="Simsun" w:eastAsia="宋体" w:hAnsi="Simsun" w:cs="宋体"/>
          <w:color w:val="666666"/>
          <w:kern w:val="0"/>
          <w:sz w:val="22"/>
          <w:szCs w:val="18"/>
        </w:rPr>
        <w:t>正以崭新的姿态和前所未有的速度向前发展。</w:t>
      </w:r>
    </w:p>
    <w:p w:rsidR="002721C5" w:rsidRPr="006E05BB" w:rsidRDefault="002721C5"/>
    <w:sectPr w:rsidR="002721C5" w:rsidRPr="006E05BB" w:rsidSect="002721C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05BB"/>
    <w:rsid w:val="002721C5"/>
    <w:rsid w:val="006E05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05BB"/>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E05BB"/>
    <w:rPr>
      <w:sz w:val="18"/>
      <w:szCs w:val="18"/>
    </w:rPr>
  </w:style>
  <w:style w:type="character" w:customStyle="1" w:styleId="Char">
    <w:name w:val="批注框文本 Char"/>
    <w:basedOn w:val="a0"/>
    <w:link w:val="a4"/>
    <w:uiPriority w:val="99"/>
    <w:semiHidden/>
    <w:rsid w:val="006E05BB"/>
    <w:rPr>
      <w:sz w:val="18"/>
      <w:szCs w:val="18"/>
    </w:rPr>
  </w:style>
</w:styles>
</file>

<file path=word/webSettings.xml><?xml version="1.0" encoding="utf-8"?>
<w:webSettings xmlns:r="http://schemas.openxmlformats.org/officeDocument/2006/relationships" xmlns:w="http://schemas.openxmlformats.org/wordprocessingml/2006/main">
  <w:divs>
    <w:div w:id="2771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904</Characters>
  <Application>Microsoft Office Word</Application>
  <DocSecurity>0</DocSecurity>
  <Lines>7</Lines>
  <Paragraphs>2</Paragraphs>
  <ScaleCrop>false</ScaleCrop>
  <Company>Microsoft</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dc:creator>
  <cp:lastModifiedBy>103</cp:lastModifiedBy>
  <cp:revision>1</cp:revision>
  <dcterms:created xsi:type="dcterms:W3CDTF">2013-06-20T07:24:00Z</dcterms:created>
  <dcterms:modified xsi:type="dcterms:W3CDTF">2013-06-20T07:27:00Z</dcterms:modified>
</cp:coreProperties>
</file>