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A419CC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汽车发动机</w:t>
      </w:r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0E2215" w:rsidRPr="000E2215">
        <w:rPr>
          <w:rFonts w:hint="eastAsia"/>
          <w:b/>
          <w:sz w:val="28"/>
          <w:szCs w:val="28"/>
        </w:rPr>
        <w:t>二</w:t>
      </w:r>
      <w:r w:rsidRPr="000C4A03">
        <w:rPr>
          <w:rFonts w:hint="eastAsia"/>
          <w:b/>
          <w:sz w:val="28"/>
          <w:szCs w:val="28"/>
        </w:rPr>
        <w:t>：</w:t>
      </w:r>
      <w:r w:rsidR="00A63C2B">
        <w:rPr>
          <w:rFonts w:hint="eastAsia"/>
          <w:b/>
          <w:sz w:val="28"/>
          <w:szCs w:val="28"/>
          <w:u w:val="single"/>
        </w:rPr>
        <w:t>曲柄连杆机构</w:t>
      </w:r>
      <w:bookmarkStart w:id="0" w:name="_GoBack"/>
      <w:bookmarkEnd w:id="0"/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E12A8B">
        <w:rPr>
          <w:rFonts w:hint="eastAsia"/>
          <w:sz w:val="24"/>
          <w:szCs w:val="24"/>
        </w:rPr>
        <w:t xml:space="preserve">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875EEC" w:rsidRDefault="00875EEC" w:rsidP="00875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1、熟悉曲柄连杆机构的结构、组成、工作原理、主要作用、以及各组成部分的名称和位置。</w:t>
            </w:r>
          </w:p>
          <w:p w:rsidR="00875EEC" w:rsidRDefault="00875EEC" w:rsidP="00875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2、掌握曲柄连杆机构的维护作业内容、主要技术要求各安全操作规程。</w:t>
            </w:r>
          </w:p>
          <w:p w:rsidR="00875EEC" w:rsidRDefault="00875EEC" w:rsidP="00875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3、掌握曲柄连杆机构的常见故障现象，以及分析与排除故障的方法。</w:t>
            </w:r>
          </w:p>
          <w:p w:rsidR="00875EEC" w:rsidRDefault="00875EEC" w:rsidP="00875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4、掌握曲柄连杆机构主要零部件的检测与修复方法。</w:t>
            </w:r>
          </w:p>
          <w:p w:rsidR="00357BEF" w:rsidRPr="00875EEC" w:rsidRDefault="00875EEC" w:rsidP="00875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5、掌握曲柄连杆机构的拆装顺序及拆装方法。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27298F" w:rsidRDefault="0027298F" w:rsidP="002729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1、机体组的结构与检修</w:t>
            </w:r>
          </w:p>
          <w:p w:rsidR="0027298F" w:rsidRDefault="0027298F" w:rsidP="002729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2、活塞连杆组的结构与检修</w:t>
            </w:r>
          </w:p>
          <w:p w:rsidR="0027298F" w:rsidRDefault="0027298F" w:rsidP="002729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3、曲柄飞轮组的结构与检修</w:t>
            </w:r>
          </w:p>
          <w:p w:rsidR="00357BEF" w:rsidRPr="0027298F" w:rsidRDefault="0027298F" w:rsidP="0027298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4、曲轴连杆机构的拆装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</w:p>
          <w:p w:rsidR="00495D67" w:rsidRDefault="00495D67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汽车发动机</w:t>
            </w:r>
          </w:p>
          <w:p w:rsidR="00495D67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发动机</w:t>
            </w:r>
            <w:r w:rsidR="00B525F2">
              <w:rPr>
                <w:rFonts w:hint="eastAsia"/>
                <w:sz w:val="28"/>
                <w:szCs w:val="28"/>
              </w:rPr>
              <w:t>支架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B525F2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lastRenderedPageBreak/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E5" w:rsidRDefault="007841E5" w:rsidP="00D35CC3">
      <w:r>
        <w:separator/>
      </w:r>
    </w:p>
  </w:endnote>
  <w:endnote w:type="continuationSeparator" w:id="1">
    <w:p w:rsidR="007841E5" w:rsidRDefault="007841E5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8B" w:rsidRDefault="00E12A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8B" w:rsidRDefault="00E12A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8B" w:rsidRDefault="00E12A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E5" w:rsidRDefault="007841E5" w:rsidP="00D35CC3">
      <w:r>
        <w:separator/>
      </w:r>
    </w:p>
  </w:footnote>
  <w:footnote w:type="continuationSeparator" w:id="1">
    <w:p w:rsidR="007841E5" w:rsidRDefault="007841E5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8B" w:rsidRDefault="00E12A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 xml:space="preserve">《 </w:t>
    </w:r>
    <w:r w:rsidR="00E12A8B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8B" w:rsidRDefault="00E12A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C443A"/>
    <w:rsid w:val="000C4A03"/>
    <w:rsid w:val="000E2215"/>
    <w:rsid w:val="000F5BEF"/>
    <w:rsid w:val="002303A4"/>
    <w:rsid w:val="0027298F"/>
    <w:rsid w:val="00273C4F"/>
    <w:rsid w:val="002C1136"/>
    <w:rsid w:val="002D5EC2"/>
    <w:rsid w:val="0033031D"/>
    <w:rsid w:val="00357BEF"/>
    <w:rsid w:val="00396A05"/>
    <w:rsid w:val="00420079"/>
    <w:rsid w:val="004537C7"/>
    <w:rsid w:val="00495D67"/>
    <w:rsid w:val="005E5DE2"/>
    <w:rsid w:val="006216DC"/>
    <w:rsid w:val="006E5C03"/>
    <w:rsid w:val="0070187B"/>
    <w:rsid w:val="00721412"/>
    <w:rsid w:val="00774F60"/>
    <w:rsid w:val="007841E5"/>
    <w:rsid w:val="00785369"/>
    <w:rsid w:val="00812449"/>
    <w:rsid w:val="0083658A"/>
    <w:rsid w:val="00847528"/>
    <w:rsid w:val="00875EEC"/>
    <w:rsid w:val="00893C8D"/>
    <w:rsid w:val="00A419CC"/>
    <w:rsid w:val="00A4318A"/>
    <w:rsid w:val="00A63C2B"/>
    <w:rsid w:val="00A95059"/>
    <w:rsid w:val="00B06B15"/>
    <w:rsid w:val="00B16DF4"/>
    <w:rsid w:val="00B171C8"/>
    <w:rsid w:val="00B42F03"/>
    <w:rsid w:val="00B525F2"/>
    <w:rsid w:val="00BE321F"/>
    <w:rsid w:val="00BF5C74"/>
    <w:rsid w:val="00C427B2"/>
    <w:rsid w:val="00C7736C"/>
    <w:rsid w:val="00CC4775"/>
    <w:rsid w:val="00CD3626"/>
    <w:rsid w:val="00CE5B56"/>
    <w:rsid w:val="00D1378A"/>
    <w:rsid w:val="00D35CC3"/>
    <w:rsid w:val="00D957DA"/>
    <w:rsid w:val="00DF3B84"/>
    <w:rsid w:val="00E12A8B"/>
    <w:rsid w:val="00E13363"/>
    <w:rsid w:val="00E5626B"/>
    <w:rsid w:val="00E72DB2"/>
    <w:rsid w:val="00EC572E"/>
    <w:rsid w:val="00EE51D1"/>
    <w:rsid w:val="00F4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49F5-2E0A-483A-A185-60FD7F2A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7</cp:revision>
  <dcterms:created xsi:type="dcterms:W3CDTF">2012-05-27T03:50:00Z</dcterms:created>
  <dcterms:modified xsi:type="dcterms:W3CDTF">2014-07-14T06:13:00Z</dcterms:modified>
</cp:coreProperties>
</file>