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0" w:rsidRPr="00893C8D" w:rsidRDefault="00774F60" w:rsidP="0023317D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0C4A03">
        <w:rPr>
          <w:rFonts w:hint="eastAsia"/>
          <w:b/>
          <w:sz w:val="28"/>
          <w:szCs w:val="28"/>
        </w:rPr>
        <w:t>项目：</w:t>
      </w:r>
      <w:r w:rsidR="003766BB" w:rsidRPr="003766BB">
        <w:rPr>
          <w:rFonts w:hint="eastAsia"/>
          <w:b/>
          <w:sz w:val="28"/>
          <w:szCs w:val="28"/>
          <w:u w:val="single"/>
        </w:rPr>
        <w:t>汽车</w:t>
      </w:r>
      <w:r w:rsidR="003766BB">
        <w:rPr>
          <w:rFonts w:hint="eastAsia"/>
          <w:b/>
          <w:sz w:val="28"/>
          <w:szCs w:val="28"/>
          <w:u w:val="single"/>
        </w:rPr>
        <w:t>电器</w:t>
      </w:r>
      <w:r w:rsidR="003766BB" w:rsidRPr="003766BB">
        <w:rPr>
          <w:rFonts w:hint="eastAsia"/>
          <w:b/>
          <w:sz w:val="28"/>
          <w:szCs w:val="28"/>
          <w:u w:val="single"/>
        </w:rPr>
        <w:t>系统</w:t>
      </w:r>
      <w:bookmarkStart w:id="0" w:name="_GoBack"/>
      <w:bookmarkEnd w:id="0"/>
    </w:p>
    <w:p w:rsidR="00774F60" w:rsidRPr="00893C8D" w:rsidRDefault="00774F60" w:rsidP="00893C8D">
      <w:pPr>
        <w:spacing w:line="360" w:lineRule="exact"/>
        <w:rPr>
          <w:b/>
          <w:sz w:val="28"/>
          <w:szCs w:val="28"/>
          <w:u w:val="single"/>
        </w:rPr>
      </w:pPr>
      <w:r w:rsidRPr="000C4A03">
        <w:rPr>
          <w:rFonts w:hint="eastAsia"/>
          <w:b/>
          <w:sz w:val="28"/>
          <w:szCs w:val="28"/>
        </w:rPr>
        <w:t>任务</w:t>
      </w:r>
      <w:r w:rsidR="00100D07">
        <w:rPr>
          <w:rFonts w:hint="eastAsia"/>
          <w:b/>
          <w:sz w:val="28"/>
          <w:szCs w:val="28"/>
        </w:rPr>
        <w:t>十五</w:t>
      </w:r>
      <w:r w:rsidR="004B2A7A">
        <w:rPr>
          <w:rFonts w:hint="eastAsia"/>
          <w:b/>
          <w:sz w:val="28"/>
          <w:szCs w:val="28"/>
        </w:rPr>
        <w:t>：</w:t>
      </w:r>
      <w:r w:rsidR="003766BB" w:rsidRPr="003766BB">
        <w:rPr>
          <w:rFonts w:hint="eastAsia"/>
          <w:b/>
          <w:sz w:val="28"/>
          <w:szCs w:val="28"/>
          <w:u w:val="single"/>
        </w:rPr>
        <w:t>汽车照明及信号系统</w:t>
      </w:r>
    </w:p>
    <w:p w:rsidR="00774F60" w:rsidRPr="00D35CC3" w:rsidRDefault="00774F60" w:rsidP="00D35CC3">
      <w:pPr>
        <w:spacing w:line="360" w:lineRule="exact"/>
        <w:rPr>
          <w:sz w:val="24"/>
          <w:szCs w:val="24"/>
          <w:u w:val="single"/>
        </w:rPr>
      </w:pPr>
      <w:r w:rsidRPr="00D35CC3">
        <w:rPr>
          <w:rFonts w:hint="eastAsia"/>
          <w:sz w:val="24"/>
          <w:szCs w:val="24"/>
        </w:rPr>
        <w:t>姓名</w:t>
      </w:r>
      <w:r w:rsidR="006B7C0D">
        <w:rPr>
          <w:rFonts w:hint="eastAsia"/>
          <w:sz w:val="24"/>
          <w:szCs w:val="24"/>
        </w:rPr>
        <w:t xml:space="preserve">        </w:t>
      </w:r>
      <w:r w:rsidRPr="00D35CC3">
        <w:rPr>
          <w:rFonts w:hint="eastAsia"/>
          <w:sz w:val="24"/>
          <w:szCs w:val="24"/>
        </w:rPr>
        <w:t>班级</w:t>
      </w:r>
    </w:p>
    <w:p w:rsidR="000C4A03" w:rsidRDefault="000C4A03" w:rsidP="00D35CC3">
      <w:pPr>
        <w:spacing w:line="360" w:lineRule="exact"/>
        <w:rPr>
          <w:b/>
          <w:sz w:val="28"/>
          <w:szCs w:val="28"/>
        </w:rPr>
      </w:pPr>
    </w:p>
    <w:p w:rsidR="00D957DA" w:rsidRPr="00D957DA" w:rsidRDefault="00D957DA" w:rsidP="00D35CC3">
      <w:pPr>
        <w:spacing w:line="360" w:lineRule="exact"/>
        <w:rPr>
          <w:b/>
          <w:sz w:val="28"/>
          <w:szCs w:val="28"/>
        </w:rPr>
      </w:pPr>
      <w:r w:rsidRPr="00D957DA">
        <w:rPr>
          <w:rFonts w:hint="eastAsia"/>
          <w:b/>
          <w:sz w:val="28"/>
          <w:szCs w:val="28"/>
        </w:rPr>
        <w:t>[</w:t>
      </w:r>
      <w:r w:rsidRPr="00D957DA">
        <w:rPr>
          <w:rFonts w:hint="eastAsia"/>
          <w:b/>
          <w:sz w:val="28"/>
          <w:szCs w:val="28"/>
        </w:rPr>
        <w:t>任务目标</w:t>
      </w:r>
      <w:r w:rsidRPr="00D957DA">
        <w:rPr>
          <w:rFonts w:hint="eastAsia"/>
          <w:b/>
          <w:sz w:val="28"/>
          <w:szCs w:val="28"/>
        </w:rPr>
        <w:t>]</w:t>
      </w:r>
    </w:p>
    <w:tbl>
      <w:tblPr>
        <w:tblStyle w:val="a3"/>
        <w:tblW w:w="8207" w:type="dxa"/>
        <w:tblLook w:val="04A0"/>
      </w:tblPr>
      <w:tblGrid>
        <w:gridCol w:w="8207"/>
      </w:tblGrid>
      <w:tr w:rsidR="00357BEF" w:rsidTr="00357BEF">
        <w:trPr>
          <w:trHeight w:val="5052"/>
        </w:trPr>
        <w:tc>
          <w:tcPr>
            <w:tcW w:w="8207" w:type="dxa"/>
          </w:tcPr>
          <w:p w:rsidR="00357BEF" w:rsidRPr="00357BEF" w:rsidRDefault="00357BEF" w:rsidP="00357BEF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357BEF">
              <w:rPr>
                <w:rFonts w:hint="eastAsia"/>
                <w:sz w:val="24"/>
                <w:szCs w:val="24"/>
              </w:rPr>
              <w:t>知识目标</w:t>
            </w:r>
          </w:p>
          <w:p w:rsidR="003766BB" w:rsidRPr="003766BB" w:rsidRDefault="003766BB" w:rsidP="003766BB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3766BB">
              <w:rPr>
                <w:rFonts w:eastAsiaTheme="minorEastAsia" w:hAnsi="宋体" w:cstheme="minorBidi" w:hint="eastAsia"/>
                <w:sz w:val="28"/>
                <w:szCs w:val="28"/>
              </w:rPr>
              <w:t>掌握汽车照明、信号系统组成及功用。</w:t>
            </w:r>
          </w:p>
          <w:p w:rsidR="003766BB" w:rsidRPr="003766BB" w:rsidRDefault="003766BB" w:rsidP="003766BB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3766BB">
              <w:rPr>
                <w:rFonts w:eastAsiaTheme="minorEastAsia" w:hAnsi="宋体" w:cstheme="minorBidi" w:hint="eastAsia"/>
                <w:sz w:val="28"/>
                <w:szCs w:val="28"/>
              </w:rPr>
              <w:t>掌握汽车照明系统的结构与工作原理。</w:t>
            </w:r>
          </w:p>
          <w:p w:rsidR="003766BB" w:rsidRDefault="003766BB" w:rsidP="003766BB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3766BB">
              <w:rPr>
                <w:rFonts w:eastAsiaTheme="minorEastAsia" w:hAnsi="宋体" w:cstheme="minorBidi" w:hint="eastAsia"/>
                <w:sz w:val="28"/>
                <w:szCs w:val="28"/>
              </w:rPr>
              <w:t>掌握汽车信号系统的结构与工作原理。</w:t>
            </w:r>
          </w:p>
          <w:p w:rsidR="003766BB" w:rsidRPr="003766BB" w:rsidRDefault="003766BB" w:rsidP="003766BB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3766BB">
              <w:rPr>
                <w:rFonts w:eastAsiaTheme="minorEastAsia" w:hAnsi="宋体" w:cstheme="minorBidi" w:hint="eastAsia"/>
                <w:sz w:val="28"/>
                <w:szCs w:val="28"/>
              </w:rPr>
              <w:t>了解汽车照明、信号系统的常见故障诊断与排除方法。</w:t>
            </w:r>
          </w:p>
          <w:p w:rsidR="00357BEF" w:rsidRPr="00357BEF" w:rsidRDefault="00357BEF" w:rsidP="00357BEF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357BEF">
              <w:rPr>
                <w:rFonts w:hint="eastAsia"/>
                <w:sz w:val="24"/>
                <w:szCs w:val="24"/>
              </w:rPr>
              <w:t>技能目标</w:t>
            </w:r>
          </w:p>
          <w:p w:rsidR="003766BB" w:rsidRPr="003766BB" w:rsidRDefault="003766BB" w:rsidP="003766BB">
            <w:pPr>
              <w:pStyle w:val="a8"/>
              <w:spacing w:line="38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3766B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1.</w:t>
            </w:r>
            <w:r w:rsidRPr="003766B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汽车前照灯的控制电路及其故障诊断与排除</w:t>
            </w:r>
          </w:p>
          <w:p w:rsidR="003766BB" w:rsidRPr="003766BB" w:rsidRDefault="003766BB" w:rsidP="003766BB">
            <w:pPr>
              <w:pStyle w:val="a8"/>
              <w:spacing w:line="38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3766B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2.</w:t>
            </w:r>
            <w:r w:rsidRPr="003766B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汽车转向灯及闪光器的控制电路及其故障诊断与排除</w:t>
            </w:r>
          </w:p>
          <w:p w:rsidR="003766BB" w:rsidRPr="004B2A7A" w:rsidRDefault="003766BB" w:rsidP="004B2A7A">
            <w:pPr>
              <w:rPr>
                <w:sz w:val="28"/>
                <w:szCs w:val="28"/>
              </w:rPr>
            </w:pPr>
            <w:r w:rsidRPr="003766BB">
              <w:rPr>
                <w:rFonts w:hint="eastAsia"/>
                <w:sz w:val="28"/>
                <w:szCs w:val="28"/>
              </w:rPr>
              <w:t>3.</w:t>
            </w:r>
            <w:r w:rsidRPr="003766BB">
              <w:rPr>
                <w:rFonts w:hint="eastAsia"/>
                <w:sz w:val="28"/>
                <w:szCs w:val="28"/>
              </w:rPr>
              <w:t>汽车电喇叭的控制电路及其故障诊断与排除</w:t>
            </w:r>
          </w:p>
          <w:p w:rsidR="00357BEF" w:rsidRPr="00357BEF" w:rsidRDefault="00357BEF" w:rsidP="00357BEF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357BEF">
              <w:rPr>
                <w:rFonts w:hint="eastAsia"/>
                <w:sz w:val="24"/>
                <w:szCs w:val="24"/>
              </w:rPr>
              <w:t>设备器材</w:t>
            </w:r>
          </w:p>
          <w:p w:rsidR="003766BB" w:rsidRDefault="003766BB" w:rsidP="003766BB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汽车专用万用表。</w:t>
            </w:r>
          </w:p>
          <w:p w:rsidR="00357BEF" w:rsidRPr="00495D67" w:rsidRDefault="003766BB" w:rsidP="003766BB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汽车照明及信号系实训台。</w:t>
            </w:r>
          </w:p>
          <w:p w:rsidR="00357BEF" w:rsidRPr="003766BB" w:rsidRDefault="003766BB" w:rsidP="003766BB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专用电</w:t>
            </w:r>
            <w:r w:rsidR="00B525F2"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>工具</w:t>
            </w:r>
            <w:r w:rsidR="007F3120">
              <w:rPr>
                <w:rFonts w:hint="eastAsia"/>
                <w:sz w:val="28"/>
                <w:szCs w:val="28"/>
              </w:rPr>
              <w:t>。</w:t>
            </w:r>
          </w:p>
          <w:p w:rsidR="00357BEF" w:rsidRDefault="00357BEF" w:rsidP="00357BEF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357BEF">
              <w:rPr>
                <w:rFonts w:hint="eastAsia"/>
                <w:sz w:val="24"/>
                <w:szCs w:val="24"/>
              </w:rPr>
              <w:t>完成本任务所需课时</w:t>
            </w:r>
          </w:p>
          <w:p w:rsidR="00B525F2" w:rsidRDefault="003766BB" w:rsidP="00B525F2">
            <w:pPr>
              <w:pStyle w:val="a6"/>
              <w:spacing w:line="360" w:lineRule="exact"/>
              <w:ind w:left="48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  <w:r w:rsidR="00B525F2">
              <w:rPr>
                <w:rFonts w:hint="eastAsia"/>
                <w:sz w:val="24"/>
                <w:szCs w:val="24"/>
              </w:rPr>
              <w:t>学时</w:t>
            </w:r>
          </w:p>
          <w:p w:rsidR="00357BEF" w:rsidRPr="00357BEF" w:rsidRDefault="00357BEF" w:rsidP="00357BEF">
            <w:pPr>
              <w:pStyle w:val="a6"/>
              <w:spacing w:line="360" w:lineRule="exact"/>
              <w:ind w:left="480" w:firstLineChars="0" w:firstLine="0"/>
              <w:rPr>
                <w:sz w:val="24"/>
                <w:szCs w:val="24"/>
              </w:rPr>
            </w:pPr>
          </w:p>
        </w:tc>
      </w:tr>
    </w:tbl>
    <w:p w:rsidR="00A95059" w:rsidRPr="000C4A03" w:rsidRDefault="000C4A03" w:rsidP="00D35CC3">
      <w:pPr>
        <w:spacing w:line="360" w:lineRule="exact"/>
        <w:rPr>
          <w:b/>
          <w:sz w:val="28"/>
          <w:szCs w:val="28"/>
        </w:rPr>
      </w:pPr>
      <w:r w:rsidRPr="000C4A03">
        <w:rPr>
          <w:rFonts w:hint="eastAsia"/>
          <w:b/>
          <w:sz w:val="28"/>
          <w:szCs w:val="28"/>
        </w:rPr>
        <w:t>[</w:t>
      </w:r>
      <w:r w:rsidR="00A95059" w:rsidRPr="000C4A03">
        <w:rPr>
          <w:rFonts w:hint="eastAsia"/>
          <w:b/>
          <w:sz w:val="28"/>
          <w:szCs w:val="28"/>
        </w:rPr>
        <w:t>学习内容</w:t>
      </w:r>
      <w:r w:rsidRPr="000C4A03">
        <w:rPr>
          <w:rFonts w:hint="eastAsia"/>
          <w:b/>
          <w:sz w:val="28"/>
          <w:szCs w:val="28"/>
        </w:rPr>
        <w:t>]</w:t>
      </w:r>
    </w:p>
    <w:p w:rsidR="00A95059" w:rsidRPr="00D35CC3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一</w:t>
      </w:r>
      <w:r w:rsidR="000C4A03">
        <w:rPr>
          <w:rFonts w:hint="eastAsia"/>
          <w:sz w:val="24"/>
          <w:szCs w:val="24"/>
        </w:rPr>
        <w:t>、</w:t>
      </w:r>
      <w:r w:rsidRPr="00D35CC3">
        <w:rPr>
          <w:rFonts w:hint="eastAsia"/>
          <w:sz w:val="24"/>
          <w:szCs w:val="24"/>
        </w:rPr>
        <w:t>应知部分</w:t>
      </w:r>
    </w:p>
    <w:p w:rsidR="00CD3626" w:rsidRDefault="00CD3626" w:rsidP="00CD3626">
      <w:pPr>
        <w:spacing w:line="360" w:lineRule="exact"/>
        <w:rPr>
          <w:sz w:val="24"/>
          <w:szCs w:val="24"/>
          <w:u w:val="single"/>
        </w:rPr>
      </w:pPr>
    </w:p>
    <w:p w:rsidR="00CD3626" w:rsidRPr="00D35CC3" w:rsidRDefault="00CD3626" w:rsidP="00CD3626">
      <w:pPr>
        <w:spacing w:line="360" w:lineRule="exact"/>
        <w:rPr>
          <w:sz w:val="24"/>
          <w:szCs w:val="24"/>
        </w:rPr>
      </w:pPr>
    </w:p>
    <w:p w:rsidR="00CD3626" w:rsidRPr="00D35CC3" w:rsidRDefault="00CD3626" w:rsidP="00CD3626">
      <w:pPr>
        <w:spacing w:line="360" w:lineRule="exact"/>
        <w:rPr>
          <w:sz w:val="24"/>
          <w:szCs w:val="24"/>
        </w:rPr>
      </w:pPr>
    </w:p>
    <w:p w:rsidR="00CD3626" w:rsidRPr="00D35CC3" w:rsidRDefault="00CD3626" w:rsidP="00CD3626">
      <w:pPr>
        <w:spacing w:line="360" w:lineRule="exact"/>
        <w:rPr>
          <w:sz w:val="24"/>
          <w:szCs w:val="24"/>
        </w:rPr>
      </w:pPr>
    </w:p>
    <w:p w:rsidR="00A95059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二</w:t>
      </w:r>
      <w:r w:rsidR="000C4A03">
        <w:rPr>
          <w:rFonts w:hint="eastAsia"/>
          <w:sz w:val="24"/>
          <w:szCs w:val="24"/>
        </w:rPr>
        <w:t>、</w:t>
      </w:r>
      <w:r w:rsidRPr="00D35CC3">
        <w:rPr>
          <w:rFonts w:hint="eastAsia"/>
          <w:sz w:val="24"/>
          <w:szCs w:val="24"/>
        </w:rPr>
        <w:t>应会部分</w:t>
      </w:r>
    </w:p>
    <w:p w:rsidR="00B525F2" w:rsidRPr="00B525F2" w:rsidRDefault="00B525F2" w:rsidP="00B525F2">
      <w:pPr>
        <w:spacing w:line="360" w:lineRule="exact"/>
        <w:rPr>
          <w:sz w:val="24"/>
          <w:szCs w:val="24"/>
          <w:u w:val="single"/>
        </w:rPr>
      </w:pPr>
    </w:p>
    <w:p w:rsidR="00B525F2" w:rsidRPr="00B525F2" w:rsidRDefault="00B525F2" w:rsidP="00B525F2">
      <w:pPr>
        <w:spacing w:line="360" w:lineRule="exact"/>
        <w:rPr>
          <w:sz w:val="24"/>
          <w:szCs w:val="24"/>
          <w:u w:val="single"/>
        </w:rPr>
      </w:pPr>
    </w:p>
    <w:p w:rsidR="00B525F2" w:rsidRPr="00B525F2" w:rsidRDefault="00B525F2" w:rsidP="00B525F2">
      <w:pPr>
        <w:spacing w:line="360" w:lineRule="exact"/>
        <w:rPr>
          <w:sz w:val="24"/>
          <w:szCs w:val="24"/>
          <w:u w:val="single"/>
        </w:rPr>
      </w:pPr>
    </w:p>
    <w:p w:rsidR="00C7736C" w:rsidRPr="004537C7" w:rsidRDefault="00C7736C" w:rsidP="00D35CC3">
      <w:pPr>
        <w:spacing w:line="360" w:lineRule="exact"/>
        <w:rPr>
          <w:sz w:val="24"/>
          <w:szCs w:val="24"/>
          <w:u w:val="single"/>
        </w:rPr>
      </w:pPr>
    </w:p>
    <w:p w:rsidR="00CD3626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1</w:t>
      </w:r>
      <w:r w:rsidRPr="00D35CC3">
        <w:rPr>
          <w:rFonts w:hint="eastAsia"/>
          <w:sz w:val="24"/>
          <w:szCs w:val="24"/>
        </w:rPr>
        <w:t>、</w:t>
      </w:r>
      <w:r w:rsidR="00CD3626">
        <w:rPr>
          <w:rFonts w:hint="eastAsia"/>
          <w:sz w:val="24"/>
          <w:szCs w:val="24"/>
        </w:rPr>
        <w:t>使用操作步骤：</w:t>
      </w:r>
    </w:p>
    <w:p w:rsidR="00785369" w:rsidRPr="00D35CC3" w:rsidRDefault="00785369" w:rsidP="00785369">
      <w:pPr>
        <w:spacing w:line="360" w:lineRule="exact"/>
        <w:rPr>
          <w:sz w:val="24"/>
          <w:szCs w:val="24"/>
        </w:rPr>
      </w:pPr>
    </w:p>
    <w:p w:rsidR="00A95059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2</w:t>
      </w:r>
      <w:r w:rsidRPr="00D35CC3">
        <w:rPr>
          <w:rFonts w:hint="eastAsia"/>
          <w:sz w:val="24"/>
          <w:szCs w:val="24"/>
        </w:rPr>
        <w:t>、</w:t>
      </w:r>
      <w:r w:rsidR="00CD3626">
        <w:rPr>
          <w:rFonts w:hint="eastAsia"/>
          <w:sz w:val="24"/>
          <w:szCs w:val="24"/>
        </w:rPr>
        <w:t>使用注意事项：</w:t>
      </w:r>
    </w:p>
    <w:p w:rsidR="00721412" w:rsidRDefault="00721412" w:rsidP="00721412">
      <w:pPr>
        <w:spacing w:line="360" w:lineRule="exact"/>
        <w:rPr>
          <w:sz w:val="24"/>
          <w:szCs w:val="24"/>
          <w:u w:val="single"/>
        </w:rPr>
      </w:pPr>
    </w:p>
    <w:p w:rsidR="00721412" w:rsidRPr="00D35CC3" w:rsidRDefault="00721412" w:rsidP="00721412">
      <w:pPr>
        <w:spacing w:line="360" w:lineRule="exact"/>
        <w:rPr>
          <w:sz w:val="24"/>
          <w:szCs w:val="24"/>
        </w:rPr>
      </w:pPr>
    </w:p>
    <w:p w:rsidR="00721412" w:rsidRPr="00D35CC3" w:rsidRDefault="00721412" w:rsidP="00721412">
      <w:pPr>
        <w:spacing w:line="360" w:lineRule="exact"/>
        <w:rPr>
          <w:sz w:val="24"/>
          <w:szCs w:val="24"/>
        </w:rPr>
      </w:pPr>
    </w:p>
    <w:p w:rsidR="00CD3626" w:rsidRPr="00B16DF4" w:rsidRDefault="00CD3626" w:rsidP="00D35CC3">
      <w:pPr>
        <w:spacing w:line="360" w:lineRule="exact"/>
        <w:rPr>
          <w:sz w:val="24"/>
          <w:szCs w:val="24"/>
        </w:rPr>
      </w:pPr>
    </w:p>
    <w:p w:rsidR="00EC572E" w:rsidRPr="000C4A03" w:rsidRDefault="000C4A03" w:rsidP="00D35CC3">
      <w:pPr>
        <w:spacing w:line="360" w:lineRule="exact"/>
        <w:rPr>
          <w:b/>
          <w:sz w:val="28"/>
          <w:szCs w:val="28"/>
        </w:rPr>
      </w:pPr>
      <w:r w:rsidRPr="000C4A03">
        <w:rPr>
          <w:rFonts w:hint="eastAsia"/>
          <w:b/>
          <w:sz w:val="28"/>
          <w:szCs w:val="28"/>
        </w:rPr>
        <w:t>[</w:t>
      </w:r>
      <w:r w:rsidR="00EC572E" w:rsidRPr="000C4A03">
        <w:rPr>
          <w:rFonts w:hint="eastAsia"/>
          <w:b/>
          <w:sz w:val="28"/>
          <w:szCs w:val="28"/>
        </w:rPr>
        <w:t>任务完成评价</w:t>
      </w:r>
      <w:r w:rsidRPr="000C4A03">
        <w:rPr>
          <w:rFonts w:hint="eastAsia"/>
          <w:b/>
          <w:sz w:val="28"/>
          <w:szCs w:val="28"/>
        </w:rPr>
        <w:t>]</w:t>
      </w:r>
    </w:p>
    <w:p w:rsidR="00EC572E" w:rsidRDefault="00EC572E" w:rsidP="00EC572E">
      <w:pPr>
        <w:pStyle w:val="a6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EC572E">
        <w:rPr>
          <w:rFonts w:hint="eastAsia"/>
          <w:sz w:val="24"/>
          <w:szCs w:val="24"/>
        </w:rPr>
        <w:t>小组互相评价</w:t>
      </w:r>
    </w:p>
    <w:tbl>
      <w:tblPr>
        <w:tblStyle w:val="a3"/>
        <w:tblW w:w="8568" w:type="dxa"/>
        <w:tblLook w:val="04A0"/>
      </w:tblPr>
      <w:tblGrid>
        <w:gridCol w:w="1223"/>
        <w:gridCol w:w="1223"/>
        <w:gridCol w:w="1223"/>
        <w:gridCol w:w="1225"/>
        <w:gridCol w:w="1224"/>
        <w:gridCol w:w="1224"/>
        <w:gridCol w:w="1226"/>
      </w:tblGrid>
      <w:tr w:rsidR="00E13363" w:rsidTr="00E13363">
        <w:trPr>
          <w:trHeight w:val="615"/>
        </w:trPr>
        <w:tc>
          <w:tcPr>
            <w:tcW w:w="1223" w:type="dxa"/>
            <w:vMerge w:val="restart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3671" w:type="dxa"/>
            <w:gridSpan w:val="3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操作步骤</w:t>
            </w:r>
          </w:p>
        </w:tc>
        <w:tc>
          <w:tcPr>
            <w:tcW w:w="3674" w:type="dxa"/>
            <w:gridSpan w:val="3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组内成员分工</w:t>
            </w:r>
          </w:p>
        </w:tc>
      </w:tr>
      <w:tr w:rsidR="00E13363" w:rsidTr="00E13363">
        <w:trPr>
          <w:trHeight w:val="552"/>
        </w:trPr>
        <w:tc>
          <w:tcPr>
            <w:tcW w:w="1223" w:type="dxa"/>
            <w:vMerge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很清晰</w:t>
            </w:r>
          </w:p>
        </w:tc>
        <w:tc>
          <w:tcPr>
            <w:tcW w:w="1223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较清晰</w:t>
            </w:r>
          </w:p>
        </w:tc>
        <w:tc>
          <w:tcPr>
            <w:tcW w:w="1225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不清晰</w:t>
            </w:r>
          </w:p>
        </w:tc>
        <w:tc>
          <w:tcPr>
            <w:tcW w:w="1224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很明确</w:t>
            </w:r>
          </w:p>
        </w:tc>
        <w:tc>
          <w:tcPr>
            <w:tcW w:w="1224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较明确</w:t>
            </w:r>
          </w:p>
        </w:tc>
        <w:tc>
          <w:tcPr>
            <w:tcW w:w="1226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不明确</w:t>
            </w:r>
          </w:p>
        </w:tc>
      </w:tr>
      <w:tr w:rsidR="000168F6" w:rsidTr="000C443A">
        <w:trPr>
          <w:trHeight w:val="788"/>
        </w:trPr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0C443A">
        <w:trPr>
          <w:trHeight w:val="821"/>
        </w:trPr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73C4F" w:rsidTr="000C443A">
        <w:trPr>
          <w:trHeight w:val="821"/>
        </w:trPr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73C4F" w:rsidTr="000C443A">
        <w:trPr>
          <w:trHeight w:val="821"/>
        </w:trPr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0C443A">
        <w:trPr>
          <w:trHeight w:val="821"/>
        </w:trPr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D3626" w:rsidRDefault="00CD3626" w:rsidP="000168F6">
      <w:pPr>
        <w:spacing w:line="360" w:lineRule="exact"/>
        <w:rPr>
          <w:sz w:val="24"/>
          <w:szCs w:val="24"/>
        </w:rPr>
      </w:pPr>
    </w:p>
    <w:p w:rsidR="000C443A" w:rsidRPr="000C4A03" w:rsidRDefault="000168F6" w:rsidP="000C4A03">
      <w:pPr>
        <w:pStyle w:val="a6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C443A">
        <w:rPr>
          <w:rFonts w:hint="eastAsia"/>
          <w:sz w:val="24"/>
          <w:szCs w:val="24"/>
        </w:rPr>
        <w:t>自我评价</w:t>
      </w:r>
    </w:p>
    <w:tbl>
      <w:tblPr>
        <w:tblStyle w:val="a3"/>
        <w:tblW w:w="8712" w:type="dxa"/>
        <w:tblLook w:val="04A0"/>
      </w:tblPr>
      <w:tblGrid>
        <w:gridCol w:w="3083"/>
        <w:gridCol w:w="1296"/>
        <w:gridCol w:w="1742"/>
        <w:gridCol w:w="849"/>
        <w:gridCol w:w="1742"/>
      </w:tblGrid>
      <w:tr w:rsidR="000168F6" w:rsidTr="00357BEF">
        <w:trPr>
          <w:trHeight w:val="794"/>
        </w:trPr>
        <w:tc>
          <w:tcPr>
            <w:tcW w:w="0" w:type="auto"/>
            <w:vMerge w:val="restart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自我评价项目</w:t>
            </w:r>
          </w:p>
        </w:tc>
        <w:tc>
          <w:tcPr>
            <w:tcW w:w="0" w:type="auto"/>
            <w:gridSpan w:val="4"/>
            <w:vAlign w:val="center"/>
          </w:tcPr>
          <w:p w:rsidR="000168F6" w:rsidRDefault="000168F6" w:rsidP="00CD362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自我评价等级</w:t>
            </w:r>
          </w:p>
        </w:tc>
      </w:tr>
      <w:tr w:rsidR="000168F6" w:rsidTr="00357BEF">
        <w:trPr>
          <w:trHeight w:val="712"/>
        </w:trPr>
        <w:tc>
          <w:tcPr>
            <w:tcW w:w="0" w:type="auto"/>
            <w:vMerge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不会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基本会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很熟练</w:t>
            </w:r>
          </w:p>
        </w:tc>
      </w:tr>
      <w:tr w:rsidR="000168F6" w:rsidTr="00357BEF">
        <w:trPr>
          <w:trHeight w:val="71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357BEF">
        <w:trPr>
          <w:trHeight w:val="68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357BEF">
        <w:trPr>
          <w:trHeight w:val="71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357BEF">
        <w:trPr>
          <w:trHeight w:val="71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73C4F" w:rsidTr="00357BEF">
        <w:trPr>
          <w:trHeight w:val="712"/>
        </w:trPr>
        <w:tc>
          <w:tcPr>
            <w:tcW w:w="0" w:type="auto"/>
            <w:vAlign w:val="center"/>
          </w:tcPr>
          <w:p w:rsidR="00273C4F" w:rsidRDefault="00273C4F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B16DF4" w:rsidTr="00357BEF">
        <w:trPr>
          <w:trHeight w:val="712"/>
        </w:trPr>
        <w:tc>
          <w:tcPr>
            <w:tcW w:w="0" w:type="auto"/>
            <w:vAlign w:val="center"/>
          </w:tcPr>
          <w:p w:rsidR="00B16DF4" w:rsidRDefault="00B16DF4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C4A03" w:rsidTr="00357BEF">
        <w:trPr>
          <w:trHeight w:val="712"/>
        </w:trPr>
        <w:tc>
          <w:tcPr>
            <w:tcW w:w="0" w:type="auto"/>
            <w:vAlign w:val="center"/>
          </w:tcPr>
          <w:p w:rsidR="000C4A03" w:rsidRDefault="000C4A03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57BEF" w:rsidRPr="000C4A03" w:rsidRDefault="00357BEF" w:rsidP="000C4A03">
      <w:pPr>
        <w:spacing w:line="360" w:lineRule="exact"/>
        <w:rPr>
          <w:sz w:val="24"/>
          <w:szCs w:val="24"/>
        </w:rPr>
      </w:pPr>
    </w:p>
    <w:p w:rsidR="000C443A" w:rsidRPr="000C4A03" w:rsidRDefault="00CD3626" w:rsidP="000C4A03">
      <w:pPr>
        <w:pStyle w:val="a6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C443A">
        <w:rPr>
          <w:rFonts w:hint="eastAsia"/>
          <w:sz w:val="24"/>
          <w:szCs w:val="24"/>
        </w:rPr>
        <w:t>任务完成测评表</w:t>
      </w:r>
    </w:p>
    <w:tbl>
      <w:tblPr>
        <w:tblStyle w:val="a3"/>
        <w:tblW w:w="8693" w:type="dxa"/>
        <w:tblLayout w:type="fixed"/>
        <w:tblLook w:val="04A0"/>
      </w:tblPr>
      <w:tblGrid>
        <w:gridCol w:w="463"/>
        <w:gridCol w:w="945"/>
        <w:gridCol w:w="2026"/>
        <w:gridCol w:w="720"/>
        <w:gridCol w:w="2312"/>
        <w:gridCol w:w="725"/>
        <w:gridCol w:w="725"/>
        <w:gridCol w:w="777"/>
      </w:tblGrid>
      <w:tr w:rsidR="000C443A" w:rsidTr="00D1378A">
        <w:trPr>
          <w:trHeight w:val="1004"/>
        </w:trPr>
        <w:tc>
          <w:tcPr>
            <w:tcW w:w="463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</w:t>
            </w:r>
          </w:p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026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考核内容</w:t>
            </w:r>
          </w:p>
        </w:tc>
        <w:tc>
          <w:tcPr>
            <w:tcW w:w="720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配分</w:t>
            </w:r>
          </w:p>
        </w:tc>
        <w:tc>
          <w:tcPr>
            <w:tcW w:w="2312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725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扣分记录</w:t>
            </w:r>
          </w:p>
        </w:tc>
        <w:tc>
          <w:tcPr>
            <w:tcW w:w="725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777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D1378A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482"/>
        </w:trPr>
        <w:tc>
          <w:tcPr>
            <w:tcW w:w="463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4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E72DB2" w:rsidRDefault="00812449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57BEF" w:rsidTr="00D1378A">
        <w:trPr>
          <w:trHeight w:val="503"/>
        </w:trPr>
        <w:tc>
          <w:tcPr>
            <w:tcW w:w="463" w:type="dxa"/>
            <w:vAlign w:val="center"/>
          </w:tcPr>
          <w:p w:rsidR="00E72DB2" w:rsidRDefault="00812449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71" w:type="dxa"/>
            <w:gridSpan w:val="2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分数合计</w:t>
            </w:r>
          </w:p>
        </w:tc>
        <w:tc>
          <w:tcPr>
            <w:tcW w:w="720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4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D3626" w:rsidRPr="00CD3626" w:rsidRDefault="00CD3626" w:rsidP="00CD3626">
      <w:pPr>
        <w:spacing w:line="360" w:lineRule="exact"/>
        <w:rPr>
          <w:sz w:val="24"/>
          <w:szCs w:val="24"/>
        </w:rPr>
      </w:pPr>
    </w:p>
    <w:sectPr w:rsidR="00CD3626" w:rsidRPr="00CD3626" w:rsidSect="00E5626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C1" w:rsidRDefault="002767C1" w:rsidP="00D35CC3">
      <w:r>
        <w:separator/>
      </w:r>
    </w:p>
  </w:endnote>
  <w:endnote w:type="continuationSeparator" w:id="1">
    <w:p w:rsidR="002767C1" w:rsidRDefault="002767C1" w:rsidP="00D3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C1" w:rsidRDefault="002767C1" w:rsidP="00D35CC3">
      <w:r>
        <w:separator/>
      </w:r>
    </w:p>
  </w:footnote>
  <w:footnote w:type="continuationSeparator" w:id="1">
    <w:p w:rsidR="002767C1" w:rsidRDefault="002767C1" w:rsidP="00D3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8D" w:rsidRPr="00893C8D" w:rsidRDefault="00357BEF" w:rsidP="00A27721">
    <w:pPr>
      <w:pStyle w:val="a4"/>
      <w:jc w:val="both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 w:hint="eastAsia"/>
        <w:noProof/>
        <w:sz w:val="24"/>
        <w:szCs w:val="24"/>
      </w:rPr>
      <w:drawing>
        <wp:inline distT="0" distB="0" distL="0" distR="0">
          <wp:extent cx="355639" cy="368058"/>
          <wp:effectExtent l="19050" t="0" r="6311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39" cy="368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3C8D" w:rsidRPr="00D957DA">
      <w:rPr>
        <w:rFonts w:ascii="华文楷体" w:eastAsia="华文楷体" w:hAnsi="华文楷体" w:hint="eastAsia"/>
        <w:sz w:val="24"/>
        <w:szCs w:val="24"/>
      </w:rPr>
      <w:t>随州市高级技工学校</w:t>
    </w:r>
    <w:r w:rsidR="00893C8D" w:rsidRPr="00893C8D">
      <w:rPr>
        <w:rFonts w:ascii="华文楷体" w:eastAsia="华文楷体" w:hAnsi="华文楷体" w:hint="eastAsia"/>
        <w:sz w:val="24"/>
        <w:szCs w:val="24"/>
      </w:rPr>
      <w:t>《</w:t>
    </w:r>
    <w:r w:rsidR="006B7C0D">
      <w:rPr>
        <w:rFonts w:ascii="华文楷体" w:eastAsia="华文楷体" w:hAnsi="华文楷体" w:hint="eastAsia"/>
        <w:sz w:val="24"/>
        <w:szCs w:val="24"/>
      </w:rPr>
      <w:t>汽车运用与维修</w:t>
    </w:r>
    <w:r w:rsidR="00893C8D" w:rsidRPr="00893C8D">
      <w:rPr>
        <w:rFonts w:ascii="华文楷体" w:eastAsia="华文楷体" w:hAnsi="华文楷体" w:hint="eastAsia"/>
        <w:sz w:val="24"/>
        <w:szCs w:val="24"/>
      </w:rPr>
      <w:t>》</w:t>
    </w:r>
    <w:r w:rsidR="00893C8D" w:rsidRPr="00D957DA">
      <w:rPr>
        <w:rFonts w:ascii="华文楷体" w:eastAsia="华文楷体" w:hAnsi="华文楷体" w:hint="eastAsia"/>
        <w:sz w:val="24"/>
        <w:szCs w:val="24"/>
      </w:rPr>
      <w:t>学生工作页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411"/>
    <w:multiLevelType w:val="hybridMultilevel"/>
    <w:tmpl w:val="4246F97C"/>
    <w:lvl w:ilvl="0" w:tplc="132CDF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3357F4"/>
    <w:multiLevelType w:val="hybridMultilevel"/>
    <w:tmpl w:val="DAE4ED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3B189F"/>
    <w:multiLevelType w:val="hybridMultilevel"/>
    <w:tmpl w:val="42681B34"/>
    <w:lvl w:ilvl="0" w:tplc="F71A58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201D9B"/>
    <w:multiLevelType w:val="hybridMultilevel"/>
    <w:tmpl w:val="77DCCA46"/>
    <w:lvl w:ilvl="0" w:tplc="636453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11E9A"/>
    <w:multiLevelType w:val="hybridMultilevel"/>
    <w:tmpl w:val="D146255E"/>
    <w:lvl w:ilvl="0" w:tplc="32A0885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F60"/>
    <w:rsid w:val="000168F6"/>
    <w:rsid w:val="00035F1E"/>
    <w:rsid w:val="000C443A"/>
    <w:rsid w:val="000C4A03"/>
    <w:rsid w:val="000E56B8"/>
    <w:rsid w:val="00100D07"/>
    <w:rsid w:val="002303A4"/>
    <w:rsid w:val="0023317D"/>
    <w:rsid w:val="0027298F"/>
    <w:rsid w:val="00273C4F"/>
    <w:rsid w:val="002767C1"/>
    <w:rsid w:val="002C1136"/>
    <w:rsid w:val="002C3995"/>
    <w:rsid w:val="002D5EC2"/>
    <w:rsid w:val="0033031D"/>
    <w:rsid w:val="00357BEF"/>
    <w:rsid w:val="003766BB"/>
    <w:rsid w:val="00420079"/>
    <w:rsid w:val="004537C7"/>
    <w:rsid w:val="00495D67"/>
    <w:rsid w:val="004B2A7A"/>
    <w:rsid w:val="005E5DE2"/>
    <w:rsid w:val="006B7C0D"/>
    <w:rsid w:val="006C13D0"/>
    <w:rsid w:val="006E5C03"/>
    <w:rsid w:val="00721412"/>
    <w:rsid w:val="00745B85"/>
    <w:rsid w:val="00772062"/>
    <w:rsid w:val="00774F60"/>
    <w:rsid w:val="00785369"/>
    <w:rsid w:val="007B62B1"/>
    <w:rsid w:val="007F3120"/>
    <w:rsid w:val="00812449"/>
    <w:rsid w:val="00847528"/>
    <w:rsid w:val="00875EEC"/>
    <w:rsid w:val="00893C8D"/>
    <w:rsid w:val="00A27721"/>
    <w:rsid w:val="00A4318A"/>
    <w:rsid w:val="00A63C2B"/>
    <w:rsid w:val="00A95059"/>
    <w:rsid w:val="00B06B15"/>
    <w:rsid w:val="00B16DF4"/>
    <w:rsid w:val="00B171C8"/>
    <w:rsid w:val="00B42F03"/>
    <w:rsid w:val="00B525F2"/>
    <w:rsid w:val="00C023D8"/>
    <w:rsid w:val="00C427B2"/>
    <w:rsid w:val="00C7736C"/>
    <w:rsid w:val="00CC4775"/>
    <w:rsid w:val="00CD3626"/>
    <w:rsid w:val="00CD7320"/>
    <w:rsid w:val="00CE5B56"/>
    <w:rsid w:val="00D1378A"/>
    <w:rsid w:val="00D35CC3"/>
    <w:rsid w:val="00D957DA"/>
    <w:rsid w:val="00DF3B84"/>
    <w:rsid w:val="00E13363"/>
    <w:rsid w:val="00E5626B"/>
    <w:rsid w:val="00E72DB2"/>
    <w:rsid w:val="00EC572E"/>
    <w:rsid w:val="00EE51D1"/>
    <w:rsid w:val="00F4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C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CC3"/>
    <w:rPr>
      <w:sz w:val="18"/>
      <w:szCs w:val="18"/>
    </w:rPr>
  </w:style>
  <w:style w:type="paragraph" w:styleId="a6">
    <w:name w:val="List Paragraph"/>
    <w:basedOn w:val="a"/>
    <w:uiPriority w:val="34"/>
    <w:qFormat/>
    <w:rsid w:val="00EC57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3C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3C8D"/>
    <w:rPr>
      <w:sz w:val="18"/>
      <w:szCs w:val="18"/>
    </w:rPr>
  </w:style>
  <w:style w:type="paragraph" w:styleId="a8">
    <w:name w:val="Plain Text"/>
    <w:basedOn w:val="a"/>
    <w:link w:val="Char2"/>
    <w:unhideWhenUsed/>
    <w:rsid w:val="004B2A7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4B2A7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C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CC3"/>
    <w:rPr>
      <w:sz w:val="18"/>
      <w:szCs w:val="18"/>
    </w:rPr>
  </w:style>
  <w:style w:type="paragraph" w:styleId="a6">
    <w:name w:val="List Paragraph"/>
    <w:basedOn w:val="a"/>
    <w:uiPriority w:val="34"/>
    <w:qFormat/>
    <w:rsid w:val="00EC57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3C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3C8D"/>
    <w:rPr>
      <w:sz w:val="18"/>
      <w:szCs w:val="18"/>
    </w:rPr>
  </w:style>
  <w:style w:type="paragraph" w:styleId="a8">
    <w:name w:val="Plain Text"/>
    <w:basedOn w:val="a"/>
    <w:link w:val="Char2"/>
    <w:unhideWhenUsed/>
    <w:rsid w:val="004B2A7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4B2A7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5361-D982-435C-B369-BCA23698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</cp:lastModifiedBy>
  <cp:revision>8</cp:revision>
  <dcterms:created xsi:type="dcterms:W3CDTF">2012-05-27T22:40:00Z</dcterms:created>
  <dcterms:modified xsi:type="dcterms:W3CDTF">2014-07-14T06:11:00Z</dcterms:modified>
</cp:coreProperties>
</file>